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1843" w14:textId="462C7B05" w:rsidR="00A831DB" w:rsidRDefault="00A831DB" w:rsidP="00922425">
      <w:pPr>
        <w:spacing w:after="0" w:line="240" w:lineRule="auto"/>
        <w:jc w:val="center"/>
      </w:pPr>
      <w:r>
        <w:t xml:space="preserve">“MAGDALA” </w:t>
      </w:r>
      <w:proofErr w:type="spellStart"/>
      <w:r>
        <w:t>putnička</w:t>
      </w:r>
      <w:proofErr w:type="spellEnd"/>
      <w:r>
        <w:t xml:space="preserve"> </w:t>
      </w:r>
      <w:proofErr w:type="spellStart"/>
      <w:r>
        <w:t>agencija</w:t>
      </w:r>
      <w:proofErr w:type="spellEnd"/>
      <w:r>
        <w:t xml:space="preserve"> d.o.o. 2. </w:t>
      </w:r>
      <w:proofErr w:type="spellStart"/>
      <w:r>
        <w:t>Rakitovec</w:t>
      </w:r>
      <w:proofErr w:type="spellEnd"/>
      <w:r>
        <w:t xml:space="preserve"> 5, 10290 Zapresic OIB: 97601403178, tel. 091/9498854, e-mail: </w:t>
      </w:r>
      <w:hyperlink r:id="rId5" w:history="1">
        <w:r w:rsidRPr="00AA4462">
          <w:rPr>
            <w:rStyle w:val="Hyperlink"/>
          </w:rPr>
          <w:t>info@magdala.hr</w:t>
        </w:r>
      </w:hyperlink>
      <w:r>
        <w:t xml:space="preserve">, web: </w:t>
      </w:r>
      <w:hyperlink r:id="rId6" w:history="1">
        <w:r w:rsidRPr="00AA4462">
          <w:rPr>
            <w:rStyle w:val="Hyperlink"/>
          </w:rPr>
          <w:t>www.magdala.hr</w:t>
        </w:r>
      </w:hyperlink>
      <w:r>
        <w:t xml:space="preserve"> , IBAN: </w:t>
      </w:r>
      <w:r w:rsidR="004D4B51" w:rsidRPr="007B0ED1">
        <w:t>HR6023600001102598969</w:t>
      </w:r>
    </w:p>
    <w:p w14:paraId="0F539B6F" w14:textId="77777777" w:rsidR="00A831DB" w:rsidRDefault="00A831DB" w:rsidP="00A831DB">
      <w:pPr>
        <w:spacing w:after="0" w:line="240" w:lineRule="auto"/>
        <w:jc w:val="center"/>
      </w:pPr>
    </w:p>
    <w:p w14:paraId="157EAF25" w14:textId="77777777" w:rsidR="00A831DB" w:rsidRDefault="00A831DB" w:rsidP="00A831D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UGOVOR O PUTOVANJU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1"/>
        <w:gridCol w:w="6437"/>
      </w:tblGrid>
      <w:tr w:rsidR="00A831DB" w14:paraId="6BDB6DFB" w14:textId="77777777" w:rsidTr="004345FE">
        <w:trPr>
          <w:trHeight w:val="742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CC4C" w14:textId="77777777" w:rsidR="00A831DB" w:rsidRDefault="00A831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Ime i </w:t>
            </w:r>
            <w:proofErr w:type="spellStart"/>
            <w:r>
              <w:rPr>
                <w:color w:val="000000"/>
                <w:sz w:val="20"/>
                <w:szCs w:val="20"/>
              </w:rPr>
              <w:t>prezime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putnika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kako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piše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u </w:t>
            </w:r>
            <w:proofErr w:type="spellStart"/>
            <w:r>
              <w:rPr>
                <w:color w:val="000000"/>
                <w:sz w:val="20"/>
                <w:szCs w:val="20"/>
              </w:rPr>
              <w:t>dokumentu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kojim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putujete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  <w:p w14:paraId="1DD75FBF" w14:textId="77777777" w:rsidR="00A831DB" w:rsidRDefault="00A831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D795" w14:textId="77777777" w:rsidR="00A831DB" w:rsidRDefault="00A831DB">
            <w:pPr>
              <w:jc w:val="center"/>
              <w:rPr>
                <w:color w:val="000000"/>
              </w:rPr>
            </w:pPr>
          </w:p>
        </w:tc>
      </w:tr>
      <w:tr w:rsidR="00A831DB" w14:paraId="64222C9C" w14:textId="77777777" w:rsidTr="004345FE">
        <w:trPr>
          <w:trHeight w:val="712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723E1" w14:textId="77777777" w:rsidR="00A831DB" w:rsidRDefault="00A831DB" w:rsidP="00A831D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Destinacija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datum putovanja </w:t>
            </w:r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4594" w14:textId="77777777" w:rsidR="00A831DB" w:rsidRDefault="00A831DB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A831DB" w14:paraId="3F420742" w14:textId="77777777" w:rsidTr="004345FE">
        <w:trPr>
          <w:trHeight w:val="1347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6419B" w14:textId="77777777" w:rsidR="00A831DB" w:rsidRDefault="00A831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Datum </w:t>
            </w:r>
            <w:proofErr w:type="spellStart"/>
            <w:r>
              <w:rPr>
                <w:color w:val="000000"/>
                <w:sz w:val="20"/>
                <w:szCs w:val="20"/>
              </w:rPr>
              <w:t>rođenja</w:t>
            </w:r>
            <w:proofErr w:type="spellEnd"/>
          </w:p>
          <w:p w14:paraId="06DF7E20" w14:textId="77777777" w:rsidR="00A831DB" w:rsidRDefault="00A831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OIB I </w:t>
            </w:r>
            <w:proofErr w:type="spellStart"/>
            <w:r>
              <w:rPr>
                <w:color w:val="000000"/>
                <w:sz w:val="20"/>
                <w:szCs w:val="20"/>
              </w:rPr>
              <w:t>državljanstvo</w:t>
            </w:r>
            <w:proofErr w:type="spellEnd"/>
          </w:p>
          <w:p w14:paraId="46F6488C" w14:textId="77777777" w:rsidR="00A831DB" w:rsidRDefault="00A831D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A022A" w14:textId="77777777" w:rsidR="00A831DB" w:rsidRDefault="00A831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</w:t>
            </w:r>
          </w:p>
        </w:tc>
      </w:tr>
      <w:tr w:rsidR="00A831DB" w14:paraId="6C6B75A9" w14:textId="77777777" w:rsidTr="004345FE">
        <w:trPr>
          <w:trHeight w:val="710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D4E82" w14:textId="77777777" w:rsidR="00A831DB" w:rsidRDefault="00A831D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Telefon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ili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mobitel</w:t>
            </w:r>
            <w:proofErr w:type="spellEnd"/>
            <w:r>
              <w:rPr>
                <w:color w:val="000000"/>
                <w:sz w:val="20"/>
                <w:szCs w:val="20"/>
              </w:rPr>
              <w:t>, email:</w:t>
            </w:r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C1C4" w14:textId="77777777" w:rsidR="00A831DB" w:rsidRDefault="00A831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31DB" w14:paraId="4FB24358" w14:textId="77777777" w:rsidTr="004345FE">
        <w:trPr>
          <w:trHeight w:val="1088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D3544" w14:textId="77777777" w:rsidR="00A831DB" w:rsidRDefault="00A831DB" w:rsidP="00A831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Način </w:t>
            </w:r>
            <w:proofErr w:type="spellStart"/>
            <w:r>
              <w:rPr>
                <w:color w:val="000000"/>
                <w:sz w:val="20"/>
                <w:szCs w:val="20"/>
              </w:rPr>
              <w:t>plaćanja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  <w:szCs w:val="20"/>
              </w:rPr>
              <w:t>gotovina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žiro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račun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kartice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1E40" w14:textId="77777777" w:rsidR="00A831DB" w:rsidRDefault="00A831D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A831DB" w14:paraId="6F9CC98E" w14:textId="77777777" w:rsidTr="004345FE">
        <w:trPr>
          <w:trHeight w:val="662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E711C" w14:textId="79BA586A" w:rsidR="00A831DB" w:rsidRDefault="00A831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Datum </w:t>
            </w:r>
            <w:proofErr w:type="spellStart"/>
            <w:r>
              <w:rPr>
                <w:color w:val="000000"/>
                <w:sz w:val="20"/>
                <w:szCs w:val="20"/>
              </w:rPr>
              <w:t>uplate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akontacije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="002E2A55">
              <w:rPr>
                <w:color w:val="000000"/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ostalih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uplata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EAC7" w14:textId="77777777" w:rsidR="00A831DB" w:rsidRDefault="00A831D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6CED30C3" w14:textId="77777777" w:rsidR="00A831DB" w:rsidRDefault="00A831DB" w:rsidP="00A831DB">
      <w:pPr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Ovaj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Ugovor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nalazi</w:t>
      </w:r>
      <w:proofErr w:type="spellEnd"/>
      <w:r>
        <w:rPr>
          <w:color w:val="000000"/>
          <w:sz w:val="20"/>
          <w:szCs w:val="20"/>
        </w:rPr>
        <w:t xml:space="preserve"> se </w:t>
      </w:r>
      <w:proofErr w:type="spellStart"/>
      <w:r>
        <w:rPr>
          <w:color w:val="000000"/>
          <w:sz w:val="20"/>
          <w:szCs w:val="20"/>
        </w:rPr>
        <w:t>na</w:t>
      </w:r>
      <w:proofErr w:type="spellEnd"/>
      <w:r>
        <w:rPr>
          <w:color w:val="000000"/>
          <w:sz w:val="20"/>
          <w:szCs w:val="20"/>
        </w:rPr>
        <w:t xml:space="preserve"> web </w:t>
      </w:r>
      <w:proofErr w:type="spellStart"/>
      <w:r>
        <w:rPr>
          <w:color w:val="000000"/>
          <w:sz w:val="20"/>
          <w:szCs w:val="20"/>
        </w:rPr>
        <w:t>stranicama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putničke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agencije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Svaki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putnik</w:t>
      </w:r>
      <w:proofErr w:type="spellEnd"/>
      <w:r>
        <w:rPr>
          <w:color w:val="000000"/>
          <w:sz w:val="20"/>
          <w:szCs w:val="20"/>
        </w:rPr>
        <w:t xml:space="preserve"> bez </w:t>
      </w:r>
      <w:proofErr w:type="spellStart"/>
      <w:r>
        <w:rPr>
          <w:color w:val="000000"/>
          <w:sz w:val="20"/>
          <w:szCs w:val="20"/>
        </w:rPr>
        <w:t>iznimke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dužan</w:t>
      </w:r>
      <w:proofErr w:type="spellEnd"/>
      <w:r>
        <w:rPr>
          <w:color w:val="000000"/>
          <w:sz w:val="20"/>
          <w:szCs w:val="20"/>
        </w:rPr>
        <w:t xml:space="preserve"> je u </w:t>
      </w:r>
      <w:proofErr w:type="spellStart"/>
      <w:r>
        <w:rPr>
          <w:color w:val="000000"/>
          <w:sz w:val="20"/>
          <w:szCs w:val="20"/>
        </w:rPr>
        <w:t>cjelosti</w:t>
      </w:r>
      <w:proofErr w:type="spellEnd"/>
      <w:r>
        <w:rPr>
          <w:color w:val="000000"/>
          <w:sz w:val="20"/>
          <w:szCs w:val="20"/>
        </w:rPr>
        <w:t xml:space="preserve"> i </w:t>
      </w:r>
      <w:proofErr w:type="spellStart"/>
      <w:r>
        <w:rPr>
          <w:color w:val="000000"/>
          <w:sz w:val="20"/>
          <w:szCs w:val="20"/>
        </w:rPr>
        <w:t>točno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ispuniti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Ugovor</w:t>
      </w:r>
      <w:proofErr w:type="spellEnd"/>
      <w:r>
        <w:rPr>
          <w:color w:val="000000"/>
          <w:sz w:val="20"/>
          <w:szCs w:val="20"/>
        </w:rPr>
        <w:t xml:space="preserve"> o </w:t>
      </w:r>
      <w:proofErr w:type="spellStart"/>
      <w:r>
        <w:rPr>
          <w:color w:val="000000"/>
          <w:sz w:val="20"/>
          <w:szCs w:val="20"/>
        </w:rPr>
        <w:t>putovanju</w:t>
      </w:r>
      <w:proofErr w:type="spellEnd"/>
      <w:r>
        <w:rPr>
          <w:color w:val="000000"/>
          <w:sz w:val="20"/>
          <w:szCs w:val="20"/>
        </w:rPr>
        <w:t xml:space="preserve">, koji se </w:t>
      </w:r>
      <w:proofErr w:type="spellStart"/>
      <w:r>
        <w:rPr>
          <w:color w:val="000000"/>
          <w:sz w:val="20"/>
          <w:szCs w:val="20"/>
        </w:rPr>
        <w:t>potpisuje</w:t>
      </w:r>
      <w:proofErr w:type="spellEnd"/>
      <w:r>
        <w:rPr>
          <w:color w:val="000000"/>
          <w:sz w:val="20"/>
          <w:szCs w:val="20"/>
        </w:rPr>
        <w:t xml:space="preserve"> u 2 </w:t>
      </w:r>
      <w:proofErr w:type="spellStart"/>
      <w:r>
        <w:rPr>
          <w:color w:val="000000"/>
          <w:sz w:val="20"/>
          <w:szCs w:val="20"/>
        </w:rPr>
        <w:t>primjerka</w:t>
      </w:r>
      <w:proofErr w:type="spellEnd"/>
      <w:r>
        <w:rPr>
          <w:color w:val="000000"/>
          <w:sz w:val="20"/>
          <w:szCs w:val="20"/>
        </w:rPr>
        <w:t xml:space="preserve"> i </w:t>
      </w:r>
      <w:proofErr w:type="spellStart"/>
      <w:r>
        <w:rPr>
          <w:color w:val="000000"/>
          <w:sz w:val="20"/>
          <w:szCs w:val="20"/>
        </w:rPr>
        <w:t>svaka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strana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zadržava</w:t>
      </w:r>
      <w:proofErr w:type="spellEnd"/>
      <w:r>
        <w:rPr>
          <w:color w:val="000000"/>
          <w:sz w:val="20"/>
          <w:szCs w:val="20"/>
        </w:rPr>
        <w:t xml:space="preserve"> po </w:t>
      </w:r>
      <w:proofErr w:type="spellStart"/>
      <w:r>
        <w:rPr>
          <w:color w:val="000000"/>
          <w:sz w:val="20"/>
          <w:szCs w:val="20"/>
        </w:rPr>
        <w:t>jedan</w:t>
      </w:r>
      <w:proofErr w:type="spellEnd"/>
      <w:r>
        <w:rPr>
          <w:color w:val="000000"/>
          <w:sz w:val="20"/>
          <w:szCs w:val="20"/>
        </w:rPr>
        <w:t xml:space="preserve">.   </w:t>
      </w:r>
      <w:proofErr w:type="spellStart"/>
      <w:r>
        <w:rPr>
          <w:color w:val="000000"/>
          <w:sz w:val="20"/>
          <w:szCs w:val="20"/>
        </w:rPr>
        <w:t>Opći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uvjeti</w:t>
      </w:r>
      <w:proofErr w:type="spellEnd"/>
      <w:r>
        <w:rPr>
          <w:color w:val="000000"/>
          <w:sz w:val="20"/>
          <w:szCs w:val="20"/>
        </w:rPr>
        <w:t xml:space="preserve"> putovanja Magdala </w:t>
      </w:r>
      <w:proofErr w:type="spellStart"/>
      <w:r>
        <w:rPr>
          <w:color w:val="000000"/>
          <w:sz w:val="20"/>
          <w:szCs w:val="20"/>
        </w:rPr>
        <w:t>sastavni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ovog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Ugovora</w:t>
      </w:r>
      <w:proofErr w:type="spellEnd"/>
      <w:r>
        <w:rPr>
          <w:color w:val="000000"/>
          <w:sz w:val="20"/>
          <w:szCs w:val="20"/>
        </w:rPr>
        <w:t xml:space="preserve">, a </w:t>
      </w:r>
      <w:proofErr w:type="spellStart"/>
      <w:r>
        <w:rPr>
          <w:color w:val="000000"/>
          <w:sz w:val="20"/>
          <w:szCs w:val="20"/>
        </w:rPr>
        <w:t>nalaze</w:t>
      </w:r>
      <w:proofErr w:type="spellEnd"/>
      <w:r>
        <w:rPr>
          <w:color w:val="000000"/>
          <w:sz w:val="20"/>
          <w:szCs w:val="20"/>
        </w:rPr>
        <w:t xml:space="preserve"> se </w:t>
      </w:r>
      <w:proofErr w:type="spellStart"/>
      <w:r>
        <w:rPr>
          <w:color w:val="000000"/>
          <w:sz w:val="20"/>
          <w:szCs w:val="20"/>
        </w:rPr>
        <w:t>na</w:t>
      </w:r>
      <w:proofErr w:type="spellEnd"/>
      <w:r>
        <w:rPr>
          <w:color w:val="000000"/>
          <w:sz w:val="20"/>
          <w:szCs w:val="20"/>
        </w:rPr>
        <w:t xml:space="preserve"> web </w:t>
      </w:r>
      <w:proofErr w:type="spellStart"/>
      <w:r>
        <w:rPr>
          <w:color w:val="000000"/>
          <w:sz w:val="20"/>
          <w:szCs w:val="20"/>
        </w:rPr>
        <w:t>stranicama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Agencije</w:t>
      </w:r>
      <w:proofErr w:type="spellEnd"/>
      <w:r>
        <w:rPr>
          <w:color w:val="000000"/>
          <w:sz w:val="20"/>
          <w:szCs w:val="20"/>
        </w:rPr>
        <w:t xml:space="preserve"> </w:t>
      </w:r>
      <w:hyperlink r:id="rId7" w:history="1">
        <w:r w:rsidRPr="00AA4462">
          <w:rPr>
            <w:rStyle w:val="Hyperlink"/>
            <w:sz w:val="20"/>
            <w:szCs w:val="20"/>
          </w:rPr>
          <w:t>www.magdala.hr</w:t>
        </w:r>
      </w:hyperlink>
      <w:r>
        <w:rPr>
          <w:color w:val="000000"/>
          <w:sz w:val="20"/>
          <w:szCs w:val="20"/>
        </w:rPr>
        <w:t xml:space="preserve">  u </w:t>
      </w:r>
      <w:proofErr w:type="spellStart"/>
      <w:r>
        <w:rPr>
          <w:color w:val="000000"/>
          <w:sz w:val="20"/>
          <w:szCs w:val="20"/>
        </w:rPr>
        <w:t>kojima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opisane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obaveze</w:t>
      </w:r>
      <w:proofErr w:type="spellEnd"/>
      <w:r>
        <w:rPr>
          <w:color w:val="000000"/>
          <w:sz w:val="20"/>
          <w:szCs w:val="20"/>
        </w:rPr>
        <w:t xml:space="preserve"> i </w:t>
      </w:r>
      <w:proofErr w:type="spellStart"/>
      <w:r>
        <w:rPr>
          <w:color w:val="000000"/>
          <w:sz w:val="20"/>
          <w:szCs w:val="20"/>
        </w:rPr>
        <w:t>prava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putnicke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agencije</w:t>
      </w:r>
      <w:proofErr w:type="spellEnd"/>
      <w:r>
        <w:rPr>
          <w:color w:val="000000"/>
          <w:sz w:val="20"/>
          <w:szCs w:val="20"/>
        </w:rPr>
        <w:t xml:space="preserve"> Magdala i </w:t>
      </w:r>
      <w:proofErr w:type="spellStart"/>
      <w:r>
        <w:rPr>
          <w:color w:val="000000"/>
          <w:sz w:val="20"/>
          <w:szCs w:val="20"/>
        </w:rPr>
        <w:t>prava</w:t>
      </w:r>
      <w:proofErr w:type="spellEnd"/>
      <w:r>
        <w:rPr>
          <w:color w:val="000000"/>
          <w:sz w:val="20"/>
          <w:szCs w:val="20"/>
        </w:rPr>
        <w:t xml:space="preserve"> i </w:t>
      </w:r>
      <w:proofErr w:type="spellStart"/>
      <w:r>
        <w:rPr>
          <w:color w:val="000000"/>
          <w:sz w:val="20"/>
          <w:szCs w:val="20"/>
        </w:rPr>
        <w:t>obaveze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putnika</w:t>
      </w:r>
      <w:proofErr w:type="spellEnd"/>
      <w:r>
        <w:rPr>
          <w:color w:val="000000"/>
          <w:sz w:val="20"/>
          <w:szCs w:val="20"/>
        </w:rPr>
        <w:t xml:space="preserve">.  </w:t>
      </w:r>
      <w:proofErr w:type="spellStart"/>
      <w:r>
        <w:rPr>
          <w:color w:val="000000"/>
          <w:sz w:val="20"/>
          <w:szCs w:val="20"/>
        </w:rPr>
        <w:t>Ovim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potpisom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potvrđujem</w:t>
      </w:r>
      <w:proofErr w:type="spellEnd"/>
      <w:r>
        <w:rPr>
          <w:color w:val="000000"/>
          <w:sz w:val="20"/>
          <w:szCs w:val="20"/>
        </w:rPr>
        <w:t xml:space="preserve"> da </w:t>
      </w:r>
      <w:proofErr w:type="spellStart"/>
      <w:r>
        <w:rPr>
          <w:color w:val="000000"/>
          <w:sz w:val="20"/>
          <w:szCs w:val="20"/>
        </w:rPr>
        <w:t>sam</w:t>
      </w:r>
      <w:proofErr w:type="spellEnd"/>
      <w:r>
        <w:rPr>
          <w:color w:val="000000"/>
          <w:sz w:val="20"/>
          <w:szCs w:val="20"/>
        </w:rPr>
        <w:t xml:space="preserve"> od </w:t>
      </w:r>
      <w:proofErr w:type="spellStart"/>
      <w:r>
        <w:rPr>
          <w:color w:val="000000"/>
          <w:sz w:val="20"/>
          <w:szCs w:val="20"/>
        </w:rPr>
        <w:t>agencije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dobio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sve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tražene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informacije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Ovaj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ugovor</w:t>
      </w:r>
      <w:proofErr w:type="spellEnd"/>
      <w:r>
        <w:rPr>
          <w:sz w:val="20"/>
          <w:szCs w:val="20"/>
        </w:rPr>
        <w:t xml:space="preserve"> stupa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snagu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potpisom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Ugovora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putovanju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uplatom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akontacije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Nepotpuno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ispunjen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ugovor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neizvršavanje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potpisanog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smatrat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se da je </w:t>
      </w:r>
      <w:proofErr w:type="spellStart"/>
      <w:r>
        <w:rPr>
          <w:sz w:val="20"/>
          <w:szCs w:val="20"/>
        </w:rPr>
        <w:t>ugovor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nevažeći</w:t>
      </w:r>
      <w:proofErr w:type="spellEnd"/>
      <w:r>
        <w:rPr>
          <w:sz w:val="20"/>
          <w:szCs w:val="20"/>
        </w:rPr>
        <w:t xml:space="preserve">.  Za </w:t>
      </w:r>
      <w:proofErr w:type="spellStart"/>
      <w:r>
        <w:rPr>
          <w:sz w:val="20"/>
          <w:szCs w:val="20"/>
        </w:rPr>
        <w:t>eventualne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sporove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nadležan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sud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Zapresicu</w:t>
      </w:r>
      <w:proofErr w:type="spellEnd"/>
      <w:r>
        <w:rPr>
          <w:sz w:val="20"/>
          <w:szCs w:val="20"/>
        </w:rPr>
        <w:t xml:space="preserve">.           </w:t>
      </w:r>
    </w:p>
    <w:p w14:paraId="6274A37F" w14:textId="77777777" w:rsidR="00A831DB" w:rsidRDefault="00A831DB" w:rsidP="00A831DB">
      <w:pPr>
        <w:jc w:val="both"/>
      </w:pPr>
      <w:proofErr w:type="spellStart"/>
      <w:r>
        <w:t>Mjesto</w:t>
      </w:r>
      <w:proofErr w:type="spellEnd"/>
      <w:r>
        <w:t xml:space="preserve"> i datum:                                          </w:t>
      </w:r>
      <w:proofErr w:type="spellStart"/>
      <w:r>
        <w:t>Potpis</w:t>
      </w:r>
      <w:proofErr w:type="spellEnd"/>
      <w:r>
        <w:t xml:space="preserve">:                                                                                                                                                                                                                      </w:t>
      </w:r>
    </w:p>
    <w:p w14:paraId="2FB12650" w14:textId="77777777" w:rsidR="00A831DB" w:rsidRDefault="00A831DB" w:rsidP="00A831DB">
      <w:pPr>
        <w:jc w:val="both"/>
      </w:pPr>
      <w:r>
        <w:t xml:space="preserve">                                                                                                                                                            </w:t>
      </w:r>
    </w:p>
    <w:p w14:paraId="3A17A979" w14:textId="77777777" w:rsidR="00A831DB" w:rsidRDefault="00A831DB" w:rsidP="00A831DB">
      <w:pPr>
        <w:rPr>
          <w:b/>
          <w:sz w:val="20"/>
          <w:szCs w:val="20"/>
        </w:rPr>
      </w:pPr>
    </w:p>
    <w:p w14:paraId="38CD5BB4" w14:textId="77777777" w:rsidR="00A831DB" w:rsidRDefault="00A831DB" w:rsidP="00A831DB">
      <w:pPr>
        <w:rPr>
          <w:b/>
          <w:sz w:val="20"/>
          <w:szCs w:val="20"/>
        </w:rPr>
      </w:pPr>
    </w:p>
    <w:p w14:paraId="7C101C27" w14:textId="77777777" w:rsidR="004345FE" w:rsidRDefault="004345FE" w:rsidP="00A831DB">
      <w:pPr>
        <w:rPr>
          <w:b/>
          <w:sz w:val="20"/>
          <w:szCs w:val="20"/>
        </w:rPr>
      </w:pPr>
    </w:p>
    <w:p w14:paraId="3943CC93" w14:textId="6C8C76BE" w:rsidR="00A831DB" w:rsidRDefault="00A831DB" w:rsidP="00A831DB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OPĆI UVJETI PUTOVANJA MAGDALA D.O.O.                                                                                                                                    </w:t>
      </w:r>
    </w:p>
    <w:p w14:paraId="790C087A" w14:textId="694323BF" w:rsidR="00A831DB" w:rsidRDefault="00A831DB" w:rsidP="00A831DB">
      <w:pPr>
        <w:jc w:val="both"/>
        <w:rPr>
          <w:rFonts w:eastAsia="Times New Roman"/>
          <w:b/>
          <w:bCs/>
          <w:sz w:val="16"/>
          <w:szCs w:val="16"/>
          <w:lang w:eastAsia="hr-HR"/>
        </w:rPr>
      </w:pPr>
      <w:r>
        <w:rPr>
          <w:b/>
          <w:sz w:val="16"/>
          <w:szCs w:val="16"/>
        </w:rPr>
        <w:t xml:space="preserve">   </w:t>
      </w:r>
      <w:r>
        <w:rPr>
          <w:rFonts w:eastAsia="Times New Roman"/>
          <w:b/>
          <w:bCs/>
          <w:sz w:val="16"/>
          <w:szCs w:val="16"/>
          <w:lang w:eastAsia="hr-HR"/>
        </w:rPr>
        <w:t xml:space="preserve">1. SADRŽAJ I CIJENA ARANŽMANA/PUTOVANJA:  </w:t>
      </w:r>
      <w:r>
        <w:rPr>
          <w:rFonts w:eastAsia="Times New Roman"/>
          <w:sz w:val="16"/>
          <w:szCs w:val="16"/>
          <w:lang w:eastAsia="hr-HR"/>
        </w:rPr>
        <w:t xml:space="preserve">MAGDALA </w:t>
      </w:r>
      <w:proofErr w:type="spellStart"/>
      <w:r>
        <w:rPr>
          <w:rFonts w:eastAsia="Times New Roman"/>
          <w:sz w:val="16"/>
          <w:szCs w:val="16"/>
          <w:lang w:eastAsia="hr-HR"/>
        </w:rPr>
        <w:t>kao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organizator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putovanja </w:t>
      </w:r>
      <w:proofErr w:type="spellStart"/>
      <w:r>
        <w:rPr>
          <w:rFonts w:eastAsia="Times New Roman"/>
          <w:sz w:val="16"/>
          <w:szCs w:val="16"/>
          <w:lang w:eastAsia="hr-HR"/>
        </w:rPr>
        <w:t>jamči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provedbu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aranžmana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sukladno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opisu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kojeg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ste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primili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i </w:t>
      </w:r>
      <w:proofErr w:type="spellStart"/>
      <w:r>
        <w:rPr>
          <w:rFonts w:eastAsia="Times New Roman"/>
          <w:sz w:val="16"/>
          <w:szCs w:val="16"/>
          <w:lang w:eastAsia="hr-HR"/>
        </w:rPr>
        <w:t>ostvarit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će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ga u </w:t>
      </w:r>
      <w:proofErr w:type="spellStart"/>
      <w:r>
        <w:rPr>
          <w:rFonts w:eastAsia="Times New Roman"/>
          <w:sz w:val="16"/>
          <w:szCs w:val="16"/>
          <w:lang w:eastAsia="hr-HR"/>
        </w:rPr>
        <w:t>potpunosti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opisani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način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osim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sz w:val="16"/>
          <w:szCs w:val="16"/>
          <w:lang w:eastAsia="hr-HR"/>
        </w:rPr>
        <w:t>slučaju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izuzetnih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okolnosti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(rat, </w:t>
      </w:r>
      <w:proofErr w:type="spellStart"/>
      <w:r>
        <w:rPr>
          <w:rFonts w:eastAsia="Times New Roman"/>
          <w:sz w:val="16"/>
          <w:szCs w:val="16"/>
          <w:lang w:eastAsia="hr-HR"/>
        </w:rPr>
        <w:t>nemiri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štrajkovi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teroističke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akcije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sanitarni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poremećaji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elementarne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nepogode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i sl.) </w:t>
      </w:r>
      <w:proofErr w:type="spellStart"/>
      <w:r>
        <w:rPr>
          <w:rFonts w:eastAsia="Times New Roman"/>
          <w:sz w:val="16"/>
          <w:szCs w:val="16"/>
          <w:lang w:eastAsia="hr-HR"/>
        </w:rPr>
        <w:t>ili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nepredviđenih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prometnih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i </w:t>
      </w:r>
      <w:proofErr w:type="spellStart"/>
      <w:r>
        <w:rPr>
          <w:rFonts w:eastAsia="Times New Roman"/>
          <w:sz w:val="16"/>
          <w:szCs w:val="16"/>
          <w:lang w:eastAsia="hr-HR"/>
        </w:rPr>
        <w:t>carinskih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teškoća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te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lokalnih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praznika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. </w:t>
      </w:r>
      <w:proofErr w:type="spellStart"/>
      <w:r>
        <w:rPr>
          <w:rFonts w:eastAsia="Times New Roman"/>
          <w:sz w:val="16"/>
          <w:szCs w:val="16"/>
          <w:lang w:eastAsia="hr-HR"/>
        </w:rPr>
        <w:t>Sadržaj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aranžmana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čini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odnosno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cijena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aranžmana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uključuje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sve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što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je MAGDALA </w:t>
      </w:r>
      <w:proofErr w:type="spellStart"/>
      <w:r>
        <w:rPr>
          <w:rFonts w:eastAsia="Times New Roman"/>
          <w:sz w:val="16"/>
          <w:szCs w:val="16"/>
          <w:lang w:eastAsia="hr-HR"/>
        </w:rPr>
        <w:t>navela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sz w:val="16"/>
          <w:szCs w:val="16"/>
          <w:lang w:eastAsia="hr-HR"/>
        </w:rPr>
        <w:t>programu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putovanja u </w:t>
      </w:r>
      <w:proofErr w:type="spellStart"/>
      <w:r>
        <w:rPr>
          <w:rFonts w:eastAsia="Times New Roman"/>
          <w:sz w:val="16"/>
          <w:szCs w:val="16"/>
          <w:lang w:eastAsia="hr-HR"/>
        </w:rPr>
        <w:t>rubrici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: CIJENA ARANŽMANA UKLJUČUJE. </w:t>
      </w:r>
      <w:proofErr w:type="spellStart"/>
      <w:r>
        <w:rPr>
          <w:rFonts w:eastAsia="Times New Roman"/>
          <w:sz w:val="16"/>
          <w:szCs w:val="16"/>
          <w:lang w:eastAsia="hr-HR"/>
        </w:rPr>
        <w:t>Posebne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usluge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su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usluge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koje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nisu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uključene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sz w:val="16"/>
          <w:szCs w:val="16"/>
          <w:lang w:eastAsia="hr-HR"/>
        </w:rPr>
        <w:t>cijenu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aranžmana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. </w:t>
      </w:r>
      <w:proofErr w:type="spellStart"/>
      <w:r>
        <w:rPr>
          <w:rFonts w:eastAsia="Times New Roman"/>
          <w:sz w:val="16"/>
          <w:szCs w:val="16"/>
          <w:lang w:eastAsia="hr-HR"/>
        </w:rPr>
        <w:t>Fakultativne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i </w:t>
      </w:r>
      <w:proofErr w:type="spellStart"/>
      <w:r>
        <w:rPr>
          <w:rFonts w:eastAsia="Times New Roman"/>
          <w:sz w:val="16"/>
          <w:szCs w:val="16"/>
          <w:lang w:eastAsia="hr-HR"/>
        </w:rPr>
        <w:t>posebne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usluge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koje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putnik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zatraži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tijekom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putovanja, a </w:t>
      </w:r>
      <w:proofErr w:type="spellStart"/>
      <w:r>
        <w:rPr>
          <w:rFonts w:eastAsia="Times New Roman"/>
          <w:sz w:val="16"/>
          <w:szCs w:val="16"/>
          <w:lang w:eastAsia="hr-HR"/>
        </w:rPr>
        <w:t>moguće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ih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je </w:t>
      </w:r>
      <w:proofErr w:type="spellStart"/>
      <w:r>
        <w:rPr>
          <w:rFonts w:eastAsia="Times New Roman"/>
          <w:sz w:val="16"/>
          <w:szCs w:val="16"/>
          <w:lang w:eastAsia="hr-HR"/>
        </w:rPr>
        <w:t>realizirati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plaćaju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se </w:t>
      </w:r>
      <w:proofErr w:type="spellStart"/>
      <w:r>
        <w:rPr>
          <w:rFonts w:eastAsia="Times New Roman"/>
          <w:sz w:val="16"/>
          <w:szCs w:val="16"/>
          <w:lang w:eastAsia="hr-HR"/>
        </w:rPr>
        <w:t>turističkom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pratitelju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ili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predstavniku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MAGDALE u </w:t>
      </w:r>
      <w:proofErr w:type="spellStart"/>
      <w:r>
        <w:rPr>
          <w:rFonts w:eastAsia="Times New Roman"/>
          <w:sz w:val="16"/>
          <w:szCs w:val="16"/>
          <w:lang w:eastAsia="hr-HR"/>
        </w:rPr>
        <w:t>valuti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zemlje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sz w:val="16"/>
          <w:szCs w:val="16"/>
          <w:lang w:eastAsia="hr-HR"/>
        </w:rPr>
        <w:t>kojoj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se </w:t>
      </w:r>
      <w:proofErr w:type="spellStart"/>
      <w:r>
        <w:rPr>
          <w:rFonts w:eastAsia="Times New Roman"/>
          <w:sz w:val="16"/>
          <w:szCs w:val="16"/>
          <w:lang w:eastAsia="hr-HR"/>
        </w:rPr>
        <w:t>pruža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. </w:t>
      </w:r>
      <w:proofErr w:type="spellStart"/>
      <w:r>
        <w:rPr>
          <w:rFonts w:eastAsia="Times New Roman"/>
          <w:sz w:val="16"/>
          <w:szCs w:val="16"/>
          <w:lang w:eastAsia="hr-HR"/>
        </w:rPr>
        <w:t>Cijene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aranžmana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koje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su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objavljenje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i u </w:t>
      </w:r>
      <w:proofErr w:type="spellStart"/>
      <w:r>
        <w:rPr>
          <w:rFonts w:eastAsia="Times New Roman"/>
          <w:sz w:val="16"/>
          <w:szCs w:val="16"/>
          <w:lang w:eastAsia="hr-HR"/>
        </w:rPr>
        <w:t>inozemnim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valutama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preračunavaju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se i </w:t>
      </w:r>
      <w:proofErr w:type="spellStart"/>
      <w:r>
        <w:rPr>
          <w:rFonts w:eastAsia="Times New Roman"/>
          <w:sz w:val="16"/>
          <w:szCs w:val="16"/>
          <w:lang w:eastAsia="hr-HR"/>
        </w:rPr>
        <w:t>plaćaju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po </w:t>
      </w:r>
      <w:proofErr w:type="spellStart"/>
      <w:r>
        <w:rPr>
          <w:rFonts w:eastAsia="Times New Roman"/>
          <w:sz w:val="16"/>
          <w:szCs w:val="16"/>
          <w:lang w:eastAsia="hr-HR"/>
        </w:rPr>
        <w:t>prodajnom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tečaju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r w:rsidR="002E2A55">
        <w:rPr>
          <w:rFonts w:eastAsia="Times New Roman"/>
          <w:sz w:val="16"/>
          <w:szCs w:val="16"/>
          <w:lang w:eastAsia="hr-HR"/>
        </w:rPr>
        <w:t>ZABE</w:t>
      </w:r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dan </w:t>
      </w:r>
      <w:proofErr w:type="spellStart"/>
      <w:r>
        <w:rPr>
          <w:rFonts w:eastAsia="Times New Roman"/>
          <w:sz w:val="16"/>
          <w:szCs w:val="16"/>
          <w:lang w:eastAsia="hr-HR"/>
        </w:rPr>
        <w:t>plaćanja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ukoliko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se </w:t>
      </w:r>
      <w:proofErr w:type="spellStart"/>
      <w:r>
        <w:rPr>
          <w:rFonts w:eastAsia="Times New Roman"/>
          <w:sz w:val="16"/>
          <w:szCs w:val="16"/>
          <w:lang w:eastAsia="hr-HR"/>
        </w:rPr>
        <w:t>plaćaju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prije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putovanja. MAGDALA </w:t>
      </w:r>
      <w:proofErr w:type="spellStart"/>
      <w:r>
        <w:rPr>
          <w:rFonts w:eastAsia="Times New Roman"/>
          <w:sz w:val="16"/>
          <w:szCs w:val="16"/>
          <w:lang w:eastAsia="hr-HR"/>
        </w:rPr>
        <w:t>zadržava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pravo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povećanja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objavljenih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cijena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sz w:val="16"/>
          <w:szCs w:val="16"/>
          <w:lang w:eastAsia="hr-HR"/>
        </w:rPr>
        <w:t>slučaju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povećanja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cijena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smještaja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prehrane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prijevoza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i </w:t>
      </w:r>
      <w:proofErr w:type="spellStart"/>
      <w:r>
        <w:rPr>
          <w:rFonts w:eastAsia="Times New Roman"/>
          <w:sz w:val="16"/>
          <w:szCs w:val="16"/>
          <w:lang w:eastAsia="hr-HR"/>
        </w:rPr>
        <w:t>drugih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usluga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odnosno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sz w:val="16"/>
          <w:szCs w:val="16"/>
          <w:lang w:eastAsia="hr-HR"/>
        </w:rPr>
        <w:t>slučaju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povećanja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tečaja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valute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koje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su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osnova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za </w:t>
      </w:r>
      <w:proofErr w:type="spellStart"/>
      <w:r>
        <w:rPr>
          <w:rFonts w:eastAsia="Times New Roman"/>
          <w:sz w:val="16"/>
          <w:szCs w:val="16"/>
          <w:lang w:eastAsia="hr-HR"/>
        </w:rPr>
        <w:t>izračunavanje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cijene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aranžmana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sz w:val="16"/>
          <w:szCs w:val="16"/>
          <w:lang w:eastAsia="hr-HR"/>
        </w:rPr>
        <w:t>odnosu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dan </w:t>
      </w:r>
      <w:proofErr w:type="spellStart"/>
      <w:r>
        <w:rPr>
          <w:rFonts w:eastAsia="Times New Roman"/>
          <w:sz w:val="16"/>
          <w:szCs w:val="16"/>
          <w:lang w:eastAsia="hr-HR"/>
        </w:rPr>
        <w:t>izrade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kalkulacije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za </w:t>
      </w:r>
      <w:proofErr w:type="spellStart"/>
      <w:r>
        <w:rPr>
          <w:rFonts w:eastAsia="Times New Roman"/>
          <w:sz w:val="16"/>
          <w:szCs w:val="16"/>
          <w:lang w:eastAsia="hr-HR"/>
        </w:rPr>
        <w:t>pojedini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aranžman</w:t>
      </w:r>
      <w:proofErr w:type="spellEnd"/>
      <w:r>
        <w:rPr>
          <w:rFonts w:eastAsia="Times New Roman"/>
          <w:sz w:val="16"/>
          <w:szCs w:val="16"/>
          <w:lang w:eastAsia="hr-HR"/>
        </w:rPr>
        <w:t>.</w:t>
      </w:r>
      <w:r>
        <w:rPr>
          <w:rFonts w:eastAsia="Times New Roman"/>
          <w:b/>
          <w:bCs/>
          <w:sz w:val="16"/>
          <w:szCs w:val="16"/>
          <w:lang w:eastAsia="hr-HR"/>
        </w:rPr>
        <w:t xml:space="preserve">                                                                                     </w:t>
      </w:r>
    </w:p>
    <w:p w14:paraId="5DAE31CB" w14:textId="77777777" w:rsidR="00D1754B" w:rsidRDefault="00A831DB" w:rsidP="00D1754B">
      <w:pPr>
        <w:jc w:val="both"/>
        <w:rPr>
          <w:b/>
          <w:sz w:val="16"/>
          <w:szCs w:val="16"/>
        </w:rPr>
      </w:pPr>
      <w:r>
        <w:rPr>
          <w:rFonts w:eastAsia="Times New Roman"/>
          <w:b/>
          <w:bCs/>
          <w:sz w:val="16"/>
          <w:szCs w:val="16"/>
          <w:lang w:eastAsia="hr-HR"/>
        </w:rPr>
        <w:t xml:space="preserve"> 2. PRIJAVE I UPLATE: </w:t>
      </w:r>
      <w:proofErr w:type="spellStart"/>
      <w:r>
        <w:rPr>
          <w:rFonts w:eastAsia="Times New Roman"/>
          <w:sz w:val="16"/>
          <w:szCs w:val="16"/>
          <w:lang w:eastAsia="hr-HR"/>
        </w:rPr>
        <w:t>Prijave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za </w:t>
      </w:r>
      <w:proofErr w:type="spellStart"/>
      <w:r>
        <w:rPr>
          <w:rFonts w:eastAsia="Times New Roman"/>
          <w:sz w:val="16"/>
          <w:szCs w:val="16"/>
          <w:lang w:eastAsia="hr-HR"/>
        </w:rPr>
        <w:t>putovanje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primaju</w:t>
      </w:r>
      <w:proofErr w:type="spellEnd"/>
      <w:r w:rsidR="00D1754B"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elektronskom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poštom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(e-</w:t>
      </w:r>
      <w:proofErr w:type="spellStart"/>
      <w:r>
        <w:rPr>
          <w:rFonts w:eastAsia="Times New Roman"/>
          <w:sz w:val="16"/>
          <w:szCs w:val="16"/>
          <w:lang w:eastAsia="hr-HR"/>
        </w:rPr>
        <w:t>mailom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). </w:t>
      </w:r>
      <w:proofErr w:type="spellStart"/>
      <w:r>
        <w:rPr>
          <w:rFonts w:eastAsia="Times New Roman"/>
          <w:sz w:val="16"/>
          <w:szCs w:val="16"/>
          <w:lang w:eastAsia="hr-HR"/>
        </w:rPr>
        <w:t>Prilikom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prijave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putnik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uplaćuje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30%, a </w:t>
      </w:r>
      <w:proofErr w:type="spellStart"/>
      <w:r>
        <w:rPr>
          <w:rFonts w:eastAsia="Times New Roman"/>
          <w:sz w:val="16"/>
          <w:szCs w:val="16"/>
          <w:lang w:eastAsia="hr-HR"/>
        </w:rPr>
        <w:t>ostatak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od 70% </w:t>
      </w:r>
      <w:proofErr w:type="spellStart"/>
      <w:r>
        <w:rPr>
          <w:rFonts w:eastAsia="Times New Roman"/>
          <w:sz w:val="16"/>
          <w:szCs w:val="16"/>
          <w:lang w:eastAsia="hr-HR"/>
        </w:rPr>
        <w:t>treba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uplatiti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jednokratno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ili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obročno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 w:rsidR="00D1754B">
        <w:rPr>
          <w:rFonts w:eastAsia="Times New Roman"/>
          <w:sz w:val="16"/>
          <w:szCs w:val="16"/>
          <w:lang w:eastAsia="hr-HR"/>
        </w:rPr>
        <w:t>najkasnije</w:t>
      </w:r>
      <w:proofErr w:type="spellEnd"/>
      <w:r w:rsidR="00D1754B">
        <w:rPr>
          <w:rFonts w:eastAsia="Times New Roman"/>
          <w:sz w:val="16"/>
          <w:szCs w:val="16"/>
          <w:lang w:eastAsia="hr-HR"/>
        </w:rPr>
        <w:t xml:space="preserve"> do 45</w:t>
      </w:r>
      <w:r>
        <w:rPr>
          <w:rFonts w:eastAsia="Times New Roman"/>
          <w:sz w:val="16"/>
          <w:szCs w:val="16"/>
          <w:lang w:eastAsia="hr-HR"/>
        </w:rPr>
        <w:t xml:space="preserve"> dana </w:t>
      </w:r>
      <w:proofErr w:type="spellStart"/>
      <w:r>
        <w:rPr>
          <w:rFonts w:eastAsia="Times New Roman"/>
          <w:sz w:val="16"/>
          <w:szCs w:val="16"/>
          <w:lang w:eastAsia="hr-HR"/>
        </w:rPr>
        <w:t>prije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putovanja, </w:t>
      </w:r>
      <w:proofErr w:type="spellStart"/>
      <w:r>
        <w:rPr>
          <w:rFonts w:eastAsia="Times New Roman"/>
          <w:sz w:val="16"/>
          <w:szCs w:val="16"/>
          <w:lang w:eastAsia="hr-HR"/>
        </w:rPr>
        <w:t>ako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nije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drugačije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objavljeno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sz w:val="16"/>
          <w:szCs w:val="16"/>
          <w:lang w:eastAsia="hr-HR"/>
        </w:rPr>
        <w:t>pojedinom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programu</w:t>
      </w:r>
      <w:proofErr w:type="spellEnd"/>
      <w:r>
        <w:rPr>
          <w:rFonts w:eastAsia="Times New Roman"/>
          <w:sz w:val="16"/>
          <w:szCs w:val="16"/>
          <w:lang w:eastAsia="hr-HR"/>
        </w:rPr>
        <w:t>.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</w:p>
    <w:p w14:paraId="7EB93426" w14:textId="77777777" w:rsidR="00A831DB" w:rsidRDefault="00A831DB" w:rsidP="00D1754B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>
        <w:rPr>
          <w:rFonts w:eastAsia="Times New Roman"/>
          <w:b/>
          <w:bCs/>
          <w:sz w:val="16"/>
          <w:szCs w:val="16"/>
          <w:lang w:eastAsia="hr-HR"/>
        </w:rPr>
        <w:t xml:space="preserve">3. KATEGORIZACIJA I OPIS USLUGE: </w:t>
      </w:r>
      <w:proofErr w:type="spellStart"/>
      <w:r>
        <w:rPr>
          <w:rFonts w:eastAsia="Times New Roman"/>
          <w:sz w:val="16"/>
          <w:szCs w:val="16"/>
          <w:lang w:eastAsia="hr-HR"/>
        </w:rPr>
        <w:t>Ponuđeni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smještajni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objekti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restorani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prijevozna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sredstva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i </w:t>
      </w:r>
      <w:proofErr w:type="spellStart"/>
      <w:r>
        <w:rPr>
          <w:rFonts w:eastAsia="Times New Roman"/>
          <w:sz w:val="16"/>
          <w:szCs w:val="16"/>
          <w:lang w:eastAsia="hr-HR"/>
        </w:rPr>
        <w:t>drugo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pod </w:t>
      </w:r>
      <w:proofErr w:type="spellStart"/>
      <w:r>
        <w:rPr>
          <w:rFonts w:eastAsia="Times New Roman"/>
          <w:sz w:val="16"/>
          <w:szCs w:val="16"/>
          <w:lang w:eastAsia="hr-HR"/>
        </w:rPr>
        <w:t>nadzorom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su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lokalnih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turističkih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organizacija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standardi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smještaja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i </w:t>
      </w:r>
      <w:proofErr w:type="spellStart"/>
      <w:r>
        <w:rPr>
          <w:rFonts w:eastAsia="Times New Roman"/>
          <w:sz w:val="16"/>
          <w:szCs w:val="16"/>
          <w:lang w:eastAsia="hr-HR"/>
        </w:rPr>
        <w:t>usluge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su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sz w:val="16"/>
          <w:szCs w:val="16"/>
          <w:lang w:eastAsia="hr-HR"/>
        </w:rPr>
        <w:t>svakoj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državi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različiti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i </w:t>
      </w:r>
      <w:proofErr w:type="spellStart"/>
      <w:r>
        <w:rPr>
          <w:rFonts w:eastAsia="Times New Roman"/>
          <w:sz w:val="16"/>
          <w:szCs w:val="16"/>
          <w:lang w:eastAsia="hr-HR"/>
        </w:rPr>
        <w:t>nisu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usporedivi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. </w:t>
      </w:r>
      <w:proofErr w:type="spellStart"/>
      <w:r>
        <w:rPr>
          <w:rFonts w:eastAsia="Times New Roman"/>
          <w:sz w:val="16"/>
          <w:szCs w:val="16"/>
          <w:lang w:eastAsia="hr-HR"/>
        </w:rPr>
        <w:t>Organizator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ne </w:t>
      </w:r>
      <w:proofErr w:type="spellStart"/>
      <w:r>
        <w:rPr>
          <w:rFonts w:eastAsia="Times New Roman"/>
          <w:sz w:val="16"/>
          <w:szCs w:val="16"/>
          <w:lang w:eastAsia="hr-HR"/>
        </w:rPr>
        <w:t>preuzima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odgovornost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za </w:t>
      </w:r>
      <w:proofErr w:type="spellStart"/>
      <w:r>
        <w:rPr>
          <w:rFonts w:eastAsia="Times New Roman"/>
          <w:sz w:val="16"/>
          <w:szCs w:val="16"/>
          <w:lang w:eastAsia="hr-HR"/>
        </w:rPr>
        <w:t>bilo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kakvu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pismenu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ili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usmenu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informaciju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koja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nije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sz w:val="16"/>
          <w:szCs w:val="16"/>
          <w:lang w:eastAsia="hr-HR"/>
        </w:rPr>
        <w:t>skladu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s </w:t>
      </w:r>
      <w:proofErr w:type="spellStart"/>
      <w:r>
        <w:rPr>
          <w:rFonts w:eastAsia="Times New Roman"/>
          <w:sz w:val="16"/>
          <w:szCs w:val="16"/>
          <w:lang w:eastAsia="hr-HR"/>
        </w:rPr>
        <w:t>opisom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usluga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sz w:val="16"/>
          <w:szCs w:val="16"/>
          <w:lang w:eastAsia="hr-HR"/>
        </w:rPr>
        <w:t>svakom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programu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posebno</w:t>
      </w:r>
      <w:proofErr w:type="spellEnd"/>
      <w:r>
        <w:rPr>
          <w:rFonts w:eastAsia="Times New Roman"/>
          <w:sz w:val="16"/>
          <w:szCs w:val="16"/>
          <w:lang w:eastAsia="hr-HR"/>
        </w:rPr>
        <w:t>.</w:t>
      </w:r>
      <w:r>
        <w:rPr>
          <w:b/>
          <w:sz w:val="16"/>
          <w:szCs w:val="16"/>
        </w:rPr>
        <w:t xml:space="preserve">                                                                   </w:t>
      </w:r>
    </w:p>
    <w:p w14:paraId="4F42970E" w14:textId="77777777" w:rsidR="00424D66" w:rsidRDefault="00A831DB" w:rsidP="00804EE4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>
        <w:rPr>
          <w:rFonts w:eastAsia="Times New Roman"/>
          <w:b/>
          <w:bCs/>
          <w:sz w:val="16"/>
          <w:szCs w:val="16"/>
          <w:lang w:eastAsia="hr-HR"/>
        </w:rPr>
        <w:t>4. PROMJENE PROGRAMA:</w:t>
      </w:r>
      <w:r w:rsidR="00D1754B">
        <w:rPr>
          <w:rFonts w:eastAsia="Times New Roman"/>
          <w:b/>
          <w:bCs/>
          <w:sz w:val="16"/>
          <w:szCs w:val="16"/>
          <w:lang w:eastAsia="hr-HR"/>
        </w:rPr>
        <w:t xml:space="preserve"> MAGDALA</w:t>
      </w:r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može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otkazati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program </w:t>
      </w:r>
      <w:proofErr w:type="spellStart"/>
      <w:r>
        <w:rPr>
          <w:rFonts w:eastAsia="Times New Roman"/>
          <w:sz w:val="16"/>
          <w:szCs w:val="16"/>
          <w:lang w:eastAsia="hr-HR"/>
        </w:rPr>
        <w:t>potpuno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ili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djelomično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ako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prije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i za </w:t>
      </w:r>
      <w:proofErr w:type="spellStart"/>
      <w:r>
        <w:rPr>
          <w:rFonts w:eastAsia="Times New Roman"/>
          <w:sz w:val="16"/>
          <w:szCs w:val="16"/>
          <w:lang w:eastAsia="hr-HR"/>
        </w:rPr>
        <w:t>vrijeme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njegovog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trajanja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nastupe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izvanredne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okolnosti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koje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se ne </w:t>
      </w:r>
      <w:proofErr w:type="spellStart"/>
      <w:r>
        <w:rPr>
          <w:rFonts w:eastAsia="Times New Roman"/>
          <w:sz w:val="16"/>
          <w:szCs w:val="16"/>
          <w:lang w:eastAsia="hr-HR"/>
        </w:rPr>
        <w:t>mogu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izbjeći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niti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otkloniti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(</w:t>
      </w:r>
      <w:proofErr w:type="spellStart"/>
      <w:r>
        <w:rPr>
          <w:rFonts w:eastAsia="Times New Roman"/>
          <w:sz w:val="16"/>
          <w:szCs w:val="16"/>
          <w:lang w:eastAsia="hr-HR"/>
        </w:rPr>
        <w:t>vidi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točku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1.) </w:t>
      </w:r>
      <w:proofErr w:type="spellStart"/>
      <w:r>
        <w:rPr>
          <w:rFonts w:eastAsia="Times New Roman"/>
          <w:sz w:val="16"/>
          <w:szCs w:val="16"/>
          <w:lang w:eastAsia="hr-HR"/>
        </w:rPr>
        <w:t>Ugovoreni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smještaj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može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se </w:t>
      </w:r>
      <w:proofErr w:type="spellStart"/>
      <w:r>
        <w:rPr>
          <w:rFonts w:eastAsia="Times New Roman"/>
          <w:sz w:val="16"/>
          <w:szCs w:val="16"/>
          <w:lang w:eastAsia="hr-HR"/>
        </w:rPr>
        <w:t>zamijeniti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samo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smještajem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sz w:val="16"/>
          <w:szCs w:val="16"/>
          <w:lang w:eastAsia="hr-HR"/>
        </w:rPr>
        <w:t>objektu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iste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ili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više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kategorije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teret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organizatora</w:t>
      </w:r>
      <w:proofErr w:type="spellEnd"/>
      <w:r>
        <w:rPr>
          <w:rFonts w:eastAsia="Times New Roman"/>
          <w:sz w:val="16"/>
          <w:szCs w:val="16"/>
          <w:lang w:eastAsia="hr-HR"/>
        </w:rPr>
        <w:t>.</w:t>
      </w:r>
      <w:r>
        <w:rPr>
          <w:rFonts w:eastAsia="Times New Roman"/>
          <w:b/>
          <w:bCs/>
          <w:sz w:val="16"/>
          <w:szCs w:val="16"/>
          <w:lang w:eastAsia="hr-HR"/>
        </w:rPr>
        <w:t xml:space="preserve">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</w:p>
    <w:p w14:paraId="22129C3A" w14:textId="256FDB73" w:rsidR="00A831DB" w:rsidRPr="00804EE4" w:rsidRDefault="00A831DB" w:rsidP="00804EE4">
      <w:pPr>
        <w:jc w:val="both"/>
        <w:rPr>
          <w:rFonts w:eastAsia="Times New Roman"/>
          <w:sz w:val="16"/>
          <w:szCs w:val="16"/>
          <w:lang w:eastAsia="hr-HR"/>
        </w:rPr>
      </w:pPr>
      <w:r>
        <w:rPr>
          <w:rFonts w:eastAsia="Times New Roman"/>
          <w:b/>
          <w:bCs/>
          <w:sz w:val="16"/>
          <w:szCs w:val="16"/>
          <w:lang w:eastAsia="hr-HR"/>
        </w:rPr>
        <w:t>5. PRAVO M</w:t>
      </w:r>
      <w:r w:rsidR="00804EE4">
        <w:rPr>
          <w:rFonts w:eastAsia="Times New Roman"/>
          <w:b/>
          <w:bCs/>
          <w:sz w:val="16"/>
          <w:szCs w:val="16"/>
          <w:lang w:eastAsia="hr-HR"/>
        </w:rPr>
        <w:t>A</w:t>
      </w:r>
      <w:r w:rsidR="00D1754B">
        <w:rPr>
          <w:rFonts w:eastAsia="Times New Roman"/>
          <w:b/>
          <w:bCs/>
          <w:sz w:val="16"/>
          <w:szCs w:val="16"/>
          <w:lang w:eastAsia="hr-HR"/>
        </w:rPr>
        <w:t>GDALE</w:t>
      </w:r>
      <w:r>
        <w:rPr>
          <w:rFonts w:eastAsia="Times New Roman"/>
          <w:b/>
          <w:bCs/>
          <w:sz w:val="16"/>
          <w:szCs w:val="16"/>
          <w:lang w:eastAsia="hr-HR"/>
        </w:rPr>
        <w:t xml:space="preserve"> NA OTKAZ: </w:t>
      </w:r>
      <w:r w:rsidR="00804EE4">
        <w:rPr>
          <w:rFonts w:eastAsia="Times New Roman"/>
          <w:sz w:val="16"/>
          <w:szCs w:val="16"/>
          <w:lang w:eastAsia="hr-HR"/>
        </w:rPr>
        <w:t xml:space="preserve">MAGDALA </w:t>
      </w:r>
      <w:proofErr w:type="spellStart"/>
      <w:r>
        <w:rPr>
          <w:rFonts w:eastAsia="Times New Roman"/>
          <w:sz w:val="16"/>
          <w:szCs w:val="16"/>
          <w:lang w:eastAsia="hr-HR"/>
        </w:rPr>
        <w:t>može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otkazati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aranžman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ako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se ne </w:t>
      </w:r>
      <w:proofErr w:type="spellStart"/>
      <w:r>
        <w:rPr>
          <w:rFonts w:eastAsia="Times New Roman"/>
          <w:sz w:val="16"/>
          <w:szCs w:val="16"/>
          <w:lang w:eastAsia="hr-HR"/>
        </w:rPr>
        <w:t>prijavi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dovoljan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broj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putnika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predviđen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za </w:t>
      </w:r>
      <w:proofErr w:type="spellStart"/>
      <w:r>
        <w:rPr>
          <w:rFonts w:eastAsia="Times New Roman"/>
          <w:sz w:val="16"/>
          <w:szCs w:val="16"/>
          <w:lang w:eastAsia="hr-HR"/>
        </w:rPr>
        <w:t>određeni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aranžman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. Uz program </w:t>
      </w:r>
      <w:proofErr w:type="spellStart"/>
      <w:r>
        <w:rPr>
          <w:rFonts w:eastAsia="Times New Roman"/>
          <w:sz w:val="16"/>
          <w:szCs w:val="16"/>
          <w:lang w:eastAsia="hr-HR"/>
        </w:rPr>
        <w:t>svakog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aranžmana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organizator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objavljuje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r w:rsidR="00D1754B">
        <w:rPr>
          <w:rFonts w:eastAsia="Times New Roman"/>
          <w:sz w:val="16"/>
          <w:szCs w:val="16"/>
          <w:lang w:eastAsia="hr-HR"/>
        </w:rPr>
        <w:t xml:space="preserve">i </w:t>
      </w:r>
      <w:proofErr w:type="spellStart"/>
      <w:r w:rsidR="00D1754B">
        <w:rPr>
          <w:rFonts w:eastAsia="Times New Roman"/>
          <w:sz w:val="16"/>
          <w:szCs w:val="16"/>
          <w:lang w:eastAsia="hr-HR"/>
        </w:rPr>
        <w:t>minimalan</w:t>
      </w:r>
      <w:proofErr w:type="spellEnd"/>
      <w:r w:rsidR="00D1754B"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 w:rsidR="00D1754B">
        <w:rPr>
          <w:rFonts w:eastAsia="Times New Roman"/>
          <w:sz w:val="16"/>
          <w:szCs w:val="16"/>
          <w:lang w:eastAsia="hr-HR"/>
        </w:rPr>
        <w:t>broj</w:t>
      </w:r>
      <w:proofErr w:type="spellEnd"/>
      <w:r w:rsidR="00D1754B"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 w:rsidR="00D1754B">
        <w:rPr>
          <w:rFonts w:eastAsia="Times New Roman"/>
          <w:sz w:val="16"/>
          <w:szCs w:val="16"/>
          <w:lang w:eastAsia="hr-HR"/>
        </w:rPr>
        <w:t>putnika</w:t>
      </w:r>
      <w:proofErr w:type="spellEnd"/>
      <w:r w:rsidR="00D1754B">
        <w:rPr>
          <w:rFonts w:eastAsia="Times New Roman"/>
          <w:sz w:val="16"/>
          <w:szCs w:val="16"/>
          <w:lang w:eastAsia="hr-HR"/>
        </w:rPr>
        <w:t xml:space="preserve">. MAGDALA je </w:t>
      </w:r>
      <w:proofErr w:type="spellStart"/>
      <w:r w:rsidR="00D1754B">
        <w:rPr>
          <w:rFonts w:eastAsia="Times New Roman"/>
          <w:sz w:val="16"/>
          <w:szCs w:val="16"/>
          <w:lang w:eastAsia="hr-HR"/>
        </w:rPr>
        <w:t>dužna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sve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kupce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izvjestiti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o </w:t>
      </w:r>
      <w:proofErr w:type="spellStart"/>
      <w:r>
        <w:rPr>
          <w:rFonts w:eastAsia="Times New Roman"/>
          <w:sz w:val="16"/>
          <w:szCs w:val="16"/>
          <w:lang w:eastAsia="hr-HR"/>
        </w:rPr>
        <w:t>otkazu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najmanje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7 dana </w:t>
      </w:r>
      <w:proofErr w:type="spellStart"/>
      <w:r>
        <w:rPr>
          <w:rFonts w:eastAsia="Times New Roman"/>
          <w:sz w:val="16"/>
          <w:szCs w:val="16"/>
          <w:lang w:eastAsia="hr-HR"/>
        </w:rPr>
        <w:t>prije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početka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putovanja </w:t>
      </w:r>
      <w:proofErr w:type="spellStart"/>
      <w:r>
        <w:rPr>
          <w:rFonts w:eastAsia="Times New Roman"/>
          <w:sz w:val="16"/>
          <w:szCs w:val="16"/>
          <w:lang w:eastAsia="hr-HR"/>
        </w:rPr>
        <w:t>te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vratiti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cjelokupni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uplaćeni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iznos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aranžmana</w:t>
      </w:r>
      <w:proofErr w:type="spellEnd"/>
      <w:r>
        <w:rPr>
          <w:rFonts w:eastAsia="Times New Roman"/>
          <w:sz w:val="16"/>
          <w:szCs w:val="16"/>
          <w:lang w:eastAsia="hr-HR"/>
        </w:rPr>
        <w:t>.</w:t>
      </w:r>
      <w:r>
        <w:rPr>
          <w:rFonts w:eastAsia="Times New Roman"/>
          <w:b/>
          <w:bCs/>
          <w:sz w:val="16"/>
          <w:szCs w:val="16"/>
          <w:lang w:eastAsia="hr-HR"/>
        </w:rPr>
        <w:t xml:space="preserve">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</w:t>
      </w:r>
    </w:p>
    <w:p w14:paraId="3F0031D1" w14:textId="77777777" w:rsidR="00D1100E" w:rsidRDefault="00A831DB" w:rsidP="00D1100E">
      <w:pPr>
        <w:pStyle w:val="NormalWeb"/>
        <w:shd w:val="clear" w:color="auto" w:fill="FBFCFD"/>
        <w:spacing w:before="0" w:beforeAutospacing="0" w:after="150" w:afterAutospacing="0"/>
        <w:rPr>
          <w:sz w:val="16"/>
          <w:szCs w:val="16"/>
          <w:lang w:eastAsia="hr-HR"/>
        </w:rPr>
      </w:pPr>
      <w:r>
        <w:rPr>
          <w:b/>
          <w:bCs/>
          <w:sz w:val="16"/>
          <w:szCs w:val="16"/>
          <w:lang w:eastAsia="hr-HR"/>
        </w:rPr>
        <w:t xml:space="preserve">6. ODUSTAJANJE PUTNIKA OD PUTOVANJA: </w:t>
      </w:r>
      <w:r>
        <w:rPr>
          <w:sz w:val="16"/>
          <w:szCs w:val="16"/>
          <w:lang w:eastAsia="hr-HR"/>
        </w:rPr>
        <w:t xml:space="preserve">Ako </w:t>
      </w:r>
      <w:proofErr w:type="spellStart"/>
      <w:r>
        <w:rPr>
          <w:sz w:val="16"/>
          <w:szCs w:val="16"/>
          <w:lang w:eastAsia="hr-HR"/>
        </w:rPr>
        <w:t>putnik</w:t>
      </w:r>
      <w:proofErr w:type="spellEnd"/>
      <w:r>
        <w:rPr>
          <w:sz w:val="16"/>
          <w:szCs w:val="16"/>
          <w:lang w:eastAsia="hr-HR"/>
        </w:rPr>
        <w:t xml:space="preserve"> </w:t>
      </w:r>
      <w:proofErr w:type="spellStart"/>
      <w:r>
        <w:rPr>
          <w:sz w:val="16"/>
          <w:szCs w:val="16"/>
          <w:lang w:eastAsia="hr-HR"/>
        </w:rPr>
        <w:t>želi</w:t>
      </w:r>
      <w:proofErr w:type="spellEnd"/>
      <w:r>
        <w:rPr>
          <w:sz w:val="16"/>
          <w:szCs w:val="16"/>
          <w:lang w:eastAsia="hr-HR"/>
        </w:rPr>
        <w:t xml:space="preserve"> </w:t>
      </w:r>
      <w:proofErr w:type="spellStart"/>
      <w:r>
        <w:rPr>
          <w:sz w:val="16"/>
          <w:szCs w:val="16"/>
          <w:lang w:eastAsia="hr-HR"/>
        </w:rPr>
        <w:t>otkazati</w:t>
      </w:r>
      <w:proofErr w:type="spellEnd"/>
      <w:r>
        <w:rPr>
          <w:sz w:val="16"/>
          <w:szCs w:val="16"/>
          <w:lang w:eastAsia="hr-HR"/>
        </w:rPr>
        <w:t xml:space="preserve"> </w:t>
      </w:r>
      <w:proofErr w:type="spellStart"/>
      <w:r>
        <w:rPr>
          <w:sz w:val="16"/>
          <w:szCs w:val="16"/>
          <w:lang w:eastAsia="hr-HR"/>
        </w:rPr>
        <w:t>putovanje</w:t>
      </w:r>
      <w:proofErr w:type="spellEnd"/>
      <w:r>
        <w:rPr>
          <w:sz w:val="16"/>
          <w:szCs w:val="16"/>
          <w:lang w:eastAsia="hr-HR"/>
        </w:rPr>
        <w:t xml:space="preserve">, mora to </w:t>
      </w:r>
      <w:proofErr w:type="spellStart"/>
      <w:r>
        <w:rPr>
          <w:sz w:val="16"/>
          <w:szCs w:val="16"/>
          <w:lang w:eastAsia="hr-HR"/>
        </w:rPr>
        <w:t>učiniti</w:t>
      </w:r>
      <w:proofErr w:type="spellEnd"/>
      <w:r>
        <w:rPr>
          <w:sz w:val="16"/>
          <w:szCs w:val="16"/>
          <w:lang w:eastAsia="hr-HR"/>
        </w:rPr>
        <w:t xml:space="preserve"> </w:t>
      </w:r>
      <w:proofErr w:type="spellStart"/>
      <w:r>
        <w:rPr>
          <w:sz w:val="16"/>
          <w:szCs w:val="16"/>
          <w:lang w:eastAsia="hr-HR"/>
        </w:rPr>
        <w:t>pismeno</w:t>
      </w:r>
      <w:proofErr w:type="spellEnd"/>
      <w:r>
        <w:rPr>
          <w:sz w:val="16"/>
          <w:szCs w:val="16"/>
          <w:lang w:eastAsia="hr-HR"/>
        </w:rPr>
        <w:t xml:space="preserve">. Datum </w:t>
      </w:r>
      <w:proofErr w:type="spellStart"/>
      <w:r>
        <w:rPr>
          <w:sz w:val="16"/>
          <w:szCs w:val="16"/>
          <w:lang w:eastAsia="hr-HR"/>
        </w:rPr>
        <w:t>prijema</w:t>
      </w:r>
      <w:proofErr w:type="spellEnd"/>
      <w:r>
        <w:rPr>
          <w:sz w:val="16"/>
          <w:szCs w:val="16"/>
          <w:lang w:eastAsia="hr-HR"/>
        </w:rPr>
        <w:t xml:space="preserve"> </w:t>
      </w:r>
      <w:proofErr w:type="spellStart"/>
      <w:r>
        <w:rPr>
          <w:sz w:val="16"/>
          <w:szCs w:val="16"/>
          <w:lang w:eastAsia="hr-HR"/>
        </w:rPr>
        <w:t>pismenog</w:t>
      </w:r>
      <w:proofErr w:type="spellEnd"/>
      <w:r>
        <w:rPr>
          <w:sz w:val="16"/>
          <w:szCs w:val="16"/>
          <w:lang w:eastAsia="hr-HR"/>
        </w:rPr>
        <w:t xml:space="preserve"> </w:t>
      </w:r>
      <w:proofErr w:type="spellStart"/>
      <w:r>
        <w:rPr>
          <w:sz w:val="16"/>
          <w:szCs w:val="16"/>
          <w:lang w:eastAsia="hr-HR"/>
        </w:rPr>
        <w:t>otkaza</w:t>
      </w:r>
      <w:proofErr w:type="spellEnd"/>
      <w:r>
        <w:rPr>
          <w:sz w:val="16"/>
          <w:szCs w:val="16"/>
          <w:lang w:eastAsia="hr-HR"/>
        </w:rPr>
        <w:t xml:space="preserve"> </w:t>
      </w:r>
      <w:proofErr w:type="spellStart"/>
      <w:r>
        <w:rPr>
          <w:sz w:val="16"/>
          <w:szCs w:val="16"/>
          <w:lang w:eastAsia="hr-HR"/>
        </w:rPr>
        <w:t>predstavlja</w:t>
      </w:r>
      <w:proofErr w:type="spellEnd"/>
      <w:r>
        <w:rPr>
          <w:sz w:val="16"/>
          <w:szCs w:val="16"/>
          <w:lang w:eastAsia="hr-HR"/>
        </w:rPr>
        <w:t xml:space="preserve"> </w:t>
      </w:r>
      <w:proofErr w:type="spellStart"/>
      <w:r>
        <w:rPr>
          <w:sz w:val="16"/>
          <w:szCs w:val="16"/>
          <w:lang w:eastAsia="hr-HR"/>
        </w:rPr>
        <w:t>osnovu</w:t>
      </w:r>
      <w:proofErr w:type="spellEnd"/>
      <w:r>
        <w:rPr>
          <w:sz w:val="16"/>
          <w:szCs w:val="16"/>
          <w:lang w:eastAsia="hr-HR"/>
        </w:rPr>
        <w:t xml:space="preserve"> za </w:t>
      </w:r>
      <w:proofErr w:type="spellStart"/>
      <w:r>
        <w:rPr>
          <w:sz w:val="16"/>
          <w:szCs w:val="16"/>
          <w:lang w:eastAsia="hr-HR"/>
        </w:rPr>
        <w:t>obračun</w:t>
      </w:r>
      <w:proofErr w:type="spellEnd"/>
      <w:r>
        <w:rPr>
          <w:sz w:val="16"/>
          <w:szCs w:val="16"/>
          <w:lang w:eastAsia="hr-HR"/>
        </w:rPr>
        <w:t xml:space="preserve"> </w:t>
      </w:r>
      <w:proofErr w:type="spellStart"/>
      <w:r>
        <w:rPr>
          <w:sz w:val="16"/>
          <w:szCs w:val="16"/>
          <w:lang w:eastAsia="hr-HR"/>
        </w:rPr>
        <w:t>otkaznih</w:t>
      </w:r>
      <w:proofErr w:type="spellEnd"/>
      <w:r>
        <w:rPr>
          <w:sz w:val="16"/>
          <w:szCs w:val="16"/>
          <w:lang w:eastAsia="hr-HR"/>
        </w:rPr>
        <w:t xml:space="preserve"> </w:t>
      </w:r>
      <w:proofErr w:type="spellStart"/>
      <w:r>
        <w:rPr>
          <w:sz w:val="16"/>
          <w:szCs w:val="16"/>
          <w:lang w:eastAsia="hr-HR"/>
        </w:rPr>
        <w:t>troškova</w:t>
      </w:r>
      <w:proofErr w:type="spellEnd"/>
      <w:r>
        <w:rPr>
          <w:sz w:val="16"/>
          <w:szCs w:val="16"/>
          <w:lang w:eastAsia="hr-HR"/>
        </w:rPr>
        <w:t xml:space="preserve"> </w:t>
      </w:r>
      <w:proofErr w:type="spellStart"/>
      <w:r>
        <w:rPr>
          <w:sz w:val="16"/>
          <w:szCs w:val="16"/>
          <w:lang w:eastAsia="hr-HR"/>
        </w:rPr>
        <w:t>prema</w:t>
      </w:r>
      <w:proofErr w:type="spellEnd"/>
      <w:r>
        <w:rPr>
          <w:sz w:val="16"/>
          <w:szCs w:val="16"/>
          <w:lang w:eastAsia="hr-HR"/>
        </w:rPr>
        <w:t xml:space="preserve"> </w:t>
      </w:r>
      <w:proofErr w:type="spellStart"/>
      <w:r>
        <w:rPr>
          <w:sz w:val="16"/>
          <w:szCs w:val="16"/>
          <w:lang w:eastAsia="hr-HR"/>
        </w:rPr>
        <w:t>slijedećoj</w:t>
      </w:r>
      <w:proofErr w:type="spellEnd"/>
      <w:r>
        <w:rPr>
          <w:sz w:val="16"/>
          <w:szCs w:val="16"/>
          <w:lang w:eastAsia="hr-HR"/>
        </w:rPr>
        <w:t xml:space="preserve"> </w:t>
      </w:r>
      <w:proofErr w:type="spellStart"/>
      <w:r>
        <w:rPr>
          <w:sz w:val="16"/>
          <w:szCs w:val="16"/>
          <w:lang w:eastAsia="hr-HR"/>
        </w:rPr>
        <w:t>ljestvici</w:t>
      </w:r>
      <w:proofErr w:type="spellEnd"/>
      <w:r w:rsidR="00D1100E">
        <w:rPr>
          <w:sz w:val="16"/>
          <w:szCs w:val="16"/>
          <w:lang w:eastAsia="hr-HR"/>
        </w:rPr>
        <w:t>:</w:t>
      </w:r>
    </w:p>
    <w:p w14:paraId="0583E31D" w14:textId="77777777" w:rsidR="00A313FB" w:rsidRPr="00D1100E" w:rsidRDefault="00D1100E" w:rsidP="00F532AA">
      <w:pPr>
        <w:pStyle w:val="NormalWeb"/>
        <w:shd w:val="clear" w:color="auto" w:fill="FBFCFD"/>
        <w:spacing w:before="0" w:beforeAutospacing="0" w:after="0" w:afterAutospacing="0"/>
        <w:rPr>
          <w:rFonts w:asciiTheme="majorBidi" w:hAnsiTheme="majorBidi" w:cstheme="majorBidi"/>
          <w:color w:val="333333"/>
          <w:sz w:val="16"/>
          <w:szCs w:val="16"/>
        </w:rPr>
      </w:pPr>
      <w:r w:rsidRPr="00D1100E">
        <w:rPr>
          <w:rFonts w:asciiTheme="majorBidi" w:hAnsiTheme="majorBidi" w:cstheme="majorBidi"/>
          <w:color w:val="333333"/>
          <w:sz w:val="16"/>
          <w:szCs w:val="16"/>
        </w:rPr>
        <w:t>PAKET ARANŽMAN AUTOBUSOM NA PODRUČJU EUROPE</w:t>
      </w:r>
    </w:p>
    <w:p w14:paraId="2FAC8E40" w14:textId="5B34BB29" w:rsidR="00D1100E" w:rsidRPr="00D1100E" w:rsidRDefault="00D1100E" w:rsidP="00D1100E">
      <w:pPr>
        <w:numPr>
          <w:ilvl w:val="0"/>
          <w:numId w:val="1"/>
        </w:numPr>
        <w:shd w:val="clear" w:color="auto" w:fill="FBFCFD"/>
        <w:spacing w:after="0" w:line="240" w:lineRule="auto"/>
        <w:rPr>
          <w:rFonts w:asciiTheme="majorBidi" w:eastAsia="Times New Roman" w:hAnsiTheme="majorBidi" w:cstheme="majorBidi"/>
          <w:color w:val="333333"/>
          <w:sz w:val="16"/>
          <w:szCs w:val="16"/>
        </w:rPr>
      </w:pPr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za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otkaz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do 30 dana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prije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početka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putovanja (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minimalno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</w:t>
      </w:r>
      <w:r w:rsidR="004345FE">
        <w:rPr>
          <w:rFonts w:asciiTheme="majorBidi" w:eastAsia="Times New Roman" w:hAnsiTheme="majorBidi" w:cstheme="majorBidi"/>
          <w:color w:val="333333"/>
          <w:sz w:val="16"/>
          <w:szCs w:val="16"/>
        </w:rPr>
        <w:t>60 EUR</w:t>
      </w:r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) 15%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cijene</w:t>
      </w:r>
      <w:proofErr w:type="spellEnd"/>
    </w:p>
    <w:p w14:paraId="09DA085E" w14:textId="77777777" w:rsidR="00D1100E" w:rsidRPr="00D1100E" w:rsidRDefault="00D1100E" w:rsidP="00D1100E">
      <w:pPr>
        <w:numPr>
          <w:ilvl w:val="0"/>
          <w:numId w:val="1"/>
        </w:numPr>
        <w:shd w:val="clear" w:color="auto" w:fill="FBFCFD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16"/>
          <w:szCs w:val="16"/>
        </w:rPr>
      </w:pPr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za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otkaz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15-29 dana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prije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početka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putovanja 50%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cijene</w:t>
      </w:r>
      <w:proofErr w:type="spellEnd"/>
    </w:p>
    <w:p w14:paraId="0C7FACD5" w14:textId="77777777" w:rsidR="00D1100E" w:rsidRPr="00D1100E" w:rsidRDefault="00D1100E" w:rsidP="00D1100E">
      <w:pPr>
        <w:numPr>
          <w:ilvl w:val="0"/>
          <w:numId w:val="1"/>
        </w:numPr>
        <w:shd w:val="clear" w:color="auto" w:fill="FBFCFD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16"/>
          <w:szCs w:val="16"/>
        </w:rPr>
      </w:pPr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za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otkaz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08-14 dana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prije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početka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putovanja 75%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cijene</w:t>
      </w:r>
      <w:proofErr w:type="spellEnd"/>
    </w:p>
    <w:p w14:paraId="19162114" w14:textId="77777777" w:rsidR="00D1100E" w:rsidRPr="00D1100E" w:rsidRDefault="00D1100E" w:rsidP="00D1100E">
      <w:pPr>
        <w:numPr>
          <w:ilvl w:val="0"/>
          <w:numId w:val="1"/>
        </w:numPr>
        <w:shd w:val="clear" w:color="auto" w:fill="FBFCFD"/>
        <w:spacing w:before="100" w:beforeAutospacing="1" w:after="0" w:line="240" w:lineRule="auto"/>
        <w:rPr>
          <w:rFonts w:asciiTheme="majorBidi" w:eastAsia="Times New Roman" w:hAnsiTheme="majorBidi" w:cstheme="majorBidi"/>
          <w:color w:val="333333"/>
          <w:sz w:val="16"/>
          <w:szCs w:val="16"/>
        </w:rPr>
      </w:pPr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za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otkaz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00-07 dana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prije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početka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putovanja 100%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cijene</w:t>
      </w:r>
      <w:proofErr w:type="spellEnd"/>
    </w:p>
    <w:p w14:paraId="00FFAA80" w14:textId="77777777" w:rsidR="00A313FB" w:rsidRDefault="00A313FB" w:rsidP="00F532AA">
      <w:pPr>
        <w:shd w:val="clear" w:color="auto" w:fill="FBFCFD"/>
        <w:spacing w:after="0" w:line="240" w:lineRule="auto"/>
        <w:rPr>
          <w:rFonts w:asciiTheme="majorBidi" w:eastAsia="Times New Roman" w:hAnsiTheme="majorBidi" w:cstheme="majorBidi"/>
          <w:color w:val="333333"/>
          <w:sz w:val="16"/>
          <w:szCs w:val="16"/>
        </w:rPr>
      </w:pPr>
    </w:p>
    <w:p w14:paraId="6B3CA6BF" w14:textId="77777777" w:rsidR="00D1100E" w:rsidRPr="00D1100E" w:rsidRDefault="00D1100E" w:rsidP="00F532AA">
      <w:pPr>
        <w:shd w:val="clear" w:color="auto" w:fill="FBFCFD"/>
        <w:spacing w:after="0" w:line="240" w:lineRule="auto"/>
        <w:rPr>
          <w:rFonts w:asciiTheme="majorBidi" w:eastAsia="Times New Roman" w:hAnsiTheme="majorBidi" w:cstheme="majorBidi"/>
          <w:color w:val="333333"/>
          <w:sz w:val="16"/>
          <w:szCs w:val="16"/>
        </w:rPr>
      </w:pPr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PAKET ARANŽMAN ZRAKOPLOVOM NA PODRUČJU EUROPE</w:t>
      </w:r>
    </w:p>
    <w:p w14:paraId="10D5DAB6" w14:textId="77777777" w:rsidR="00A313FB" w:rsidRPr="00D1100E" w:rsidRDefault="00A313FB" w:rsidP="00F532AA">
      <w:pPr>
        <w:numPr>
          <w:ilvl w:val="0"/>
          <w:numId w:val="3"/>
        </w:numPr>
        <w:shd w:val="clear" w:color="auto" w:fill="FBFCFD"/>
        <w:spacing w:after="100" w:afterAutospacing="1" w:line="240" w:lineRule="auto"/>
        <w:rPr>
          <w:rFonts w:asciiTheme="majorBidi" w:eastAsia="Times New Roman" w:hAnsiTheme="majorBidi" w:cstheme="majorBidi"/>
          <w:color w:val="333333"/>
          <w:sz w:val="16"/>
          <w:szCs w:val="16"/>
        </w:rPr>
      </w:pPr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za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otkaz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30-59 dana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prije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početka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putovanja </w:t>
      </w:r>
      <w:r>
        <w:rPr>
          <w:rFonts w:asciiTheme="majorBidi" w:eastAsia="Times New Roman" w:hAnsiTheme="majorBidi" w:cstheme="majorBidi"/>
          <w:color w:val="333333"/>
          <w:sz w:val="16"/>
          <w:szCs w:val="16"/>
        </w:rPr>
        <w:t>40</w:t>
      </w:r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%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cijene</w:t>
      </w:r>
      <w:proofErr w:type="spellEnd"/>
    </w:p>
    <w:p w14:paraId="773437BA" w14:textId="77777777" w:rsidR="00A313FB" w:rsidRPr="00D1100E" w:rsidRDefault="00A313FB" w:rsidP="00A313FB">
      <w:pPr>
        <w:numPr>
          <w:ilvl w:val="0"/>
          <w:numId w:val="3"/>
        </w:numPr>
        <w:shd w:val="clear" w:color="auto" w:fill="FBFCFD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16"/>
          <w:szCs w:val="16"/>
        </w:rPr>
      </w:pPr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za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otkaz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15-29 dana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prije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početka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putovanja </w:t>
      </w:r>
      <w:r>
        <w:rPr>
          <w:rFonts w:asciiTheme="majorBidi" w:eastAsia="Times New Roman" w:hAnsiTheme="majorBidi" w:cstheme="majorBidi"/>
          <w:color w:val="333333"/>
          <w:sz w:val="16"/>
          <w:szCs w:val="16"/>
        </w:rPr>
        <w:t>80</w:t>
      </w:r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%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cijene</w:t>
      </w:r>
      <w:proofErr w:type="spellEnd"/>
    </w:p>
    <w:p w14:paraId="294AE2F1" w14:textId="77777777" w:rsidR="00A313FB" w:rsidRDefault="00A313FB" w:rsidP="00A313FB">
      <w:pPr>
        <w:numPr>
          <w:ilvl w:val="0"/>
          <w:numId w:val="3"/>
        </w:numPr>
        <w:shd w:val="clear" w:color="auto" w:fill="FBFCFD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16"/>
          <w:szCs w:val="16"/>
        </w:rPr>
      </w:pPr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za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otkaz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</w:t>
      </w:r>
      <w:r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od </w:t>
      </w:r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1</w:t>
      </w:r>
      <w:r>
        <w:rPr>
          <w:rFonts w:asciiTheme="majorBidi" w:eastAsia="Times New Roman" w:hAnsiTheme="majorBidi" w:cstheme="majorBidi"/>
          <w:color w:val="333333"/>
          <w:sz w:val="16"/>
          <w:szCs w:val="16"/>
        </w:rPr>
        <w:t>5</w:t>
      </w:r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dana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prije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početka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putovanja </w:t>
      </w:r>
      <w:r>
        <w:rPr>
          <w:rFonts w:asciiTheme="majorBidi" w:eastAsia="Times New Roman" w:hAnsiTheme="majorBidi" w:cstheme="majorBidi"/>
          <w:color w:val="333333"/>
          <w:sz w:val="16"/>
          <w:szCs w:val="16"/>
        </w:rPr>
        <w:t>100</w:t>
      </w:r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%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cijene</w:t>
      </w:r>
      <w:proofErr w:type="spellEnd"/>
    </w:p>
    <w:p w14:paraId="38F10181" w14:textId="77777777" w:rsidR="00A313FB" w:rsidRPr="00A313FB" w:rsidRDefault="00A313FB" w:rsidP="00A313FB">
      <w:pPr>
        <w:numPr>
          <w:ilvl w:val="0"/>
          <w:numId w:val="3"/>
        </w:numPr>
        <w:shd w:val="clear" w:color="auto" w:fill="FBFCFD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16"/>
          <w:szCs w:val="16"/>
        </w:rPr>
      </w:pPr>
      <w:r w:rsidRPr="00A313FB">
        <w:rPr>
          <w:sz w:val="16"/>
          <w:szCs w:val="16"/>
        </w:rPr>
        <w:t xml:space="preserve">Ako </w:t>
      </w:r>
      <w:proofErr w:type="spellStart"/>
      <w:r w:rsidRPr="00A313FB">
        <w:rPr>
          <w:sz w:val="16"/>
          <w:szCs w:val="16"/>
        </w:rPr>
        <w:t>putnik</w:t>
      </w:r>
      <w:proofErr w:type="spellEnd"/>
      <w:r w:rsidRPr="00A313FB">
        <w:rPr>
          <w:sz w:val="16"/>
          <w:szCs w:val="16"/>
        </w:rPr>
        <w:t xml:space="preserve"> koji </w:t>
      </w:r>
      <w:proofErr w:type="spellStart"/>
      <w:r w:rsidRPr="00A313FB">
        <w:rPr>
          <w:sz w:val="16"/>
          <w:szCs w:val="16"/>
        </w:rPr>
        <w:t>otkazuje</w:t>
      </w:r>
      <w:proofErr w:type="spellEnd"/>
      <w:r w:rsidRPr="00A313FB">
        <w:rPr>
          <w:sz w:val="16"/>
          <w:szCs w:val="16"/>
        </w:rPr>
        <w:t xml:space="preserve"> </w:t>
      </w:r>
      <w:proofErr w:type="spellStart"/>
      <w:r w:rsidRPr="00A313FB">
        <w:rPr>
          <w:sz w:val="16"/>
          <w:szCs w:val="16"/>
        </w:rPr>
        <w:t>putovanje</w:t>
      </w:r>
      <w:proofErr w:type="spellEnd"/>
      <w:r w:rsidRPr="00A313FB">
        <w:rPr>
          <w:sz w:val="16"/>
          <w:szCs w:val="16"/>
        </w:rPr>
        <w:t xml:space="preserve">, </w:t>
      </w:r>
      <w:proofErr w:type="spellStart"/>
      <w:r w:rsidRPr="00A313FB">
        <w:rPr>
          <w:sz w:val="16"/>
          <w:szCs w:val="16"/>
        </w:rPr>
        <w:t>nađe</w:t>
      </w:r>
      <w:proofErr w:type="spellEnd"/>
      <w:r w:rsidRPr="00A313FB">
        <w:rPr>
          <w:sz w:val="16"/>
          <w:szCs w:val="16"/>
        </w:rPr>
        <w:t xml:space="preserve"> </w:t>
      </w:r>
      <w:proofErr w:type="spellStart"/>
      <w:r w:rsidRPr="00A313FB">
        <w:rPr>
          <w:sz w:val="16"/>
          <w:szCs w:val="16"/>
        </w:rPr>
        <w:t>novog</w:t>
      </w:r>
      <w:proofErr w:type="spellEnd"/>
      <w:r w:rsidRPr="00A313FB">
        <w:rPr>
          <w:sz w:val="16"/>
          <w:szCs w:val="16"/>
        </w:rPr>
        <w:t xml:space="preserve"> </w:t>
      </w:r>
      <w:proofErr w:type="spellStart"/>
      <w:r w:rsidRPr="00A313FB">
        <w:rPr>
          <w:sz w:val="16"/>
          <w:szCs w:val="16"/>
        </w:rPr>
        <w:t>korisnika</w:t>
      </w:r>
      <w:proofErr w:type="spellEnd"/>
      <w:r w:rsidRPr="00A313FB">
        <w:rPr>
          <w:sz w:val="16"/>
          <w:szCs w:val="16"/>
        </w:rPr>
        <w:t xml:space="preserve"> </w:t>
      </w:r>
      <w:proofErr w:type="spellStart"/>
      <w:r w:rsidRPr="00A313FB">
        <w:rPr>
          <w:sz w:val="16"/>
          <w:szCs w:val="16"/>
        </w:rPr>
        <w:t>iste</w:t>
      </w:r>
      <w:proofErr w:type="spellEnd"/>
      <w:r w:rsidRPr="00A313FB">
        <w:rPr>
          <w:sz w:val="16"/>
          <w:szCs w:val="16"/>
        </w:rPr>
        <w:t xml:space="preserve"> </w:t>
      </w:r>
      <w:proofErr w:type="spellStart"/>
      <w:r w:rsidRPr="00A313FB">
        <w:rPr>
          <w:sz w:val="16"/>
          <w:szCs w:val="16"/>
        </w:rPr>
        <w:t>rezervacije</w:t>
      </w:r>
      <w:proofErr w:type="spellEnd"/>
      <w:r w:rsidRPr="00A313FB">
        <w:rPr>
          <w:sz w:val="16"/>
          <w:szCs w:val="16"/>
        </w:rPr>
        <w:t xml:space="preserve">, MAGDALA </w:t>
      </w:r>
      <w:proofErr w:type="spellStart"/>
      <w:r w:rsidRPr="00A313FB">
        <w:rPr>
          <w:sz w:val="16"/>
          <w:szCs w:val="16"/>
        </w:rPr>
        <w:t>zadržava</w:t>
      </w:r>
      <w:proofErr w:type="spellEnd"/>
      <w:r w:rsidRPr="00A313FB">
        <w:rPr>
          <w:sz w:val="16"/>
          <w:szCs w:val="16"/>
        </w:rPr>
        <w:t xml:space="preserve"> </w:t>
      </w:r>
      <w:proofErr w:type="spellStart"/>
      <w:r w:rsidRPr="00A313FB">
        <w:rPr>
          <w:sz w:val="16"/>
          <w:szCs w:val="16"/>
        </w:rPr>
        <w:t>samo</w:t>
      </w:r>
      <w:proofErr w:type="spellEnd"/>
      <w:r w:rsidRPr="00A313FB">
        <w:rPr>
          <w:sz w:val="16"/>
          <w:szCs w:val="16"/>
        </w:rPr>
        <w:t xml:space="preserve"> </w:t>
      </w:r>
      <w:proofErr w:type="spellStart"/>
      <w:r w:rsidRPr="00A313FB">
        <w:rPr>
          <w:sz w:val="16"/>
          <w:szCs w:val="16"/>
        </w:rPr>
        <w:t>troškove</w:t>
      </w:r>
      <w:proofErr w:type="spellEnd"/>
      <w:r w:rsidRPr="00A313FB">
        <w:rPr>
          <w:sz w:val="16"/>
          <w:szCs w:val="16"/>
        </w:rPr>
        <w:t xml:space="preserve"> </w:t>
      </w:r>
      <w:proofErr w:type="spellStart"/>
      <w:r w:rsidRPr="00A313FB">
        <w:rPr>
          <w:sz w:val="16"/>
          <w:szCs w:val="16"/>
        </w:rPr>
        <w:t>uzrokovane</w:t>
      </w:r>
      <w:proofErr w:type="spellEnd"/>
      <w:r w:rsidRPr="00A313FB">
        <w:rPr>
          <w:sz w:val="16"/>
          <w:szCs w:val="16"/>
        </w:rPr>
        <w:t xml:space="preserve"> </w:t>
      </w:r>
      <w:proofErr w:type="spellStart"/>
      <w:r w:rsidRPr="00A313FB">
        <w:rPr>
          <w:sz w:val="16"/>
          <w:szCs w:val="16"/>
        </w:rPr>
        <w:t>zamjenom</w:t>
      </w:r>
      <w:proofErr w:type="spellEnd"/>
      <w:r w:rsidRPr="00A313FB">
        <w:rPr>
          <w:sz w:val="16"/>
          <w:szCs w:val="16"/>
        </w:rPr>
        <w:t xml:space="preserve"> </w:t>
      </w:r>
      <w:proofErr w:type="spellStart"/>
      <w:r w:rsidRPr="00A313FB">
        <w:rPr>
          <w:sz w:val="16"/>
          <w:szCs w:val="16"/>
        </w:rPr>
        <w:t>avio</w:t>
      </w:r>
      <w:proofErr w:type="spellEnd"/>
      <w:r w:rsidRPr="00A313FB">
        <w:rPr>
          <w:sz w:val="16"/>
          <w:szCs w:val="16"/>
        </w:rPr>
        <w:t xml:space="preserve"> </w:t>
      </w:r>
      <w:proofErr w:type="spellStart"/>
      <w:r w:rsidRPr="00A313FB">
        <w:rPr>
          <w:sz w:val="16"/>
          <w:szCs w:val="16"/>
        </w:rPr>
        <w:t>karte</w:t>
      </w:r>
      <w:proofErr w:type="spellEnd"/>
      <w:r w:rsidRPr="00A313FB">
        <w:rPr>
          <w:sz w:val="16"/>
          <w:szCs w:val="16"/>
        </w:rPr>
        <w:t>.</w:t>
      </w:r>
    </w:p>
    <w:p w14:paraId="10D3966C" w14:textId="77777777" w:rsidR="00A313FB" w:rsidRPr="00D1100E" w:rsidRDefault="00D1100E" w:rsidP="00F532AA">
      <w:pPr>
        <w:shd w:val="clear" w:color="auto" w:fill="FBFCFD"/>
        <w:spacing w:after="0" w:line="240" w:lineRule="auto"/>
        <w:rPr>
          <w:rFonts w:asciiTheme="majorBidi" w:eastAsia="Times New Roman" w:hAnsiTheme="majorBidi" w:cstheme="majorBidi"/>
          <w:color w:val="333333"/>
          <w:sz w:val="16"/>
          <w:szCs w:val="16"/>
        </w:rPr>
      </w:pPr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PAKET ARANŽMAN BIBLIJSKE ZEMLJE I ZEMLJE MEDITERANA</w:t>
      </w:r>
    </w:p>
    <w:p w14:paraId="203E5792" w14:textId="1D948318" w:rsidR="00D1100E" w:rsidRPr="00D1100E" w:rsidRDefault="00D1100E" w:rsidP="00D1100E">
      <w:pPr>
        <w:numPr>
          <w:ilvl w:val="0"/>
          <w:numId w:val="3"/>
        </w:numPr>
        <w:shd w:val="clear" w:color="auto" w:fill="FBFCFD"/>
        <w:spacing w:after="0" w:line="240" w:lineRule="auto"/>
        <w:rPr>
          <w:rFonts w:asciiTheme="majorBidi" w:eastAsia="Times New Roman" w:hAnsiTheme="majorBidi" w:cstheme="majorBidi"/>
          <w:color w:val="333333"/>
          <w:sz w:val="16"/>
          <w:szCs w:val="16"/>
        </w:rPr>
      </w:pPr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za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otkaz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do 60 dana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prije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početka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putovanja (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minimalno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</w:t>
      </w:r>
      <w:r w:rsidR="004345FE">
        <w:rPr>
          <w:rFonts w:asciiTheme="majorBidi" w:eastAsia="Times New Roman" w:hAnsiTheme="majorBidi" w:cstheme="majorBidi"/>
          <w:color w:val="333333"/>
          <w:sz w:val="16"/>
          <w:szCs w:val="16"/>
        </w:rPr>
        <w:t>200 EUR</w:t>
      </w:r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) 20%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cijene</w:t>
      </w:r>
      <w:proofErr w:type="spellEnd"/>
    </w:p>
    <w:p w14:paraId="12B24792" w14:textId="77777777" w:rsidR="00D1100E" w:rsidRPr="00D1100E" w:rsidRDefault="00D1100E" w:rsidP="00D1100E">
      <w:pPr>
        <w:numPr>
          <w:ilvl w:val="0"/>
          <w:numId w:val="3"/>
        </w:numPr>
        <w:shd w:val="clear" w:color="auto" w:fill="FBFCFD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16"/>
          <w:szCs w:val="16"/>
        </w:rPr>
      </w:pPr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za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otkaz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30-59 dana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prije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početka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putovanja </w:t>
      </w:r>
      <w:r w:rsidR="00A313FB">
        <w:rPr>
          <w:rFonts w:asciiTheme="majorBidi" w:eastAsia="Times New Roman" w:hAnsiTheme="majorBidi" w:cstheme="majorBidi"/>
          <w:color w:val="333333"/>
          <w:sz w:val="16"/>
          <w:szCs w:val="16"/>
        </w:rPr>
        <w:t>40</w:t>
      </w:r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%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cijene</w:t>
      </w:r>
      <w:proofErr w:type="spellEnd"/>
    </w:p>
    <w:p w14:paraId="5C70631C" w14:textId="77777777" w:rsidR="00D1100E" w:rsidRPr="00D1100E" w:rsidRDefault="00D1100E" w:rsidP="00D1100E">
      <w:pPr>
        <w:numPr>
          <w:ilvl w:val="0"/>
          <w:numId w:val="3"/>
        </w:numPr>
        <w:shd w:val="clear" w:color="auto" w:fill="FBFCFD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16"/>
          <w:szCs w:val="16"/>
        </w:rPr>
      </w:pPr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za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otkaz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15-29 dana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prije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početka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putovanja </w:t>
      </w:r>
      <w:r w:rsidR="00A313FB">
        <w:rPr>
          <w:rFonts w:asciiTheme="majorBidi" w:eastAsia="Times New Roman" w:hAnsiTheme="majorBidi" w:cstheme="majorBidi"/>
          <w:color w:val="333333"/>
          <w:sz w:val="16"/>
          <w:szCs w:val="16"/>
        </w:rPr>
        <w:t>80</w:t>
      </w:r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%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cijene</w:t>
      </w:r>
      <w:proofErr w:type="spellEnd"/>
    </w:p>
    <w:p w14:paraId="5E97166A" w14:textId="77777777" w:rsidR="00A313FB" w:rsidRDefault="00D1100E" w:rsidP="00A313FB">
      <w:pPr>
        <w:numPr>
          <w:ilvl w:val="0"/>
          <w:numId w:val="3"/>
        </w:numPr>
        <w:shd w:val="clear" w:color="auto" w:fill="FBFCFD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16"/>
          <w:szCs w:val="16"/>
        </w:rPr>
      </w:pPr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za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otkaz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</w:t>
      </w:r>
      <w:r w:rsidR="00A313FB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od </w:t>
      </w:r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1</w:t>
      </w:r>
      <w:r w:rsidR="00A313FB">
        <w:rPr>
          <w:rFonts w:asciiTheme="majorBidi" w:eastAsia="Times New Roman" w:hAnsiTheme="majorBidi" w:cstheme="majorBidi"/>
          <w:color w:val="333333"/>
          <w:sz w:val="16"/>
          <w:szCs w:val="16"/>
        </w:rPr>
        <w:t>5</w:t>
      </w:r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dana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prije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početka</w:t>
      </w:r>
      <w:proofErr w:type="spellEnd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 putovanja </w:t>
      </w:r>
      <w:r w:rsidR="00A313FB">
        <w:rPr>
          <w:rFonts w:asciiTheme="majorBidi" w:eastAsia="Times New Roman" w:hAnsiTheme="majorBidi" w:cstheme="majorBidi"/>
          <w:color w:val="333333"/>
          <w:sz w:val="16"/>
          <w:szCs w:val="16"/>
        </w:rPr>
        <w:t>100</w:t>
      </w:r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 xml:space="preserve">% </w:t>
      </w:r>
      <w:proofErr w:type="spellStart"/>
      <w:r w:rsidRPr="00D1100E">
        <w:rPr>
          <w:rFonts w:asciiTheme="majorBidi" w:eastAsia="Times New Roman" w:hAnsiTheme="majorBidi" w:cstheme="majorBidi"/>
          <w:color w:val="333333"/>
          <w:sz w:val="16"/>
          <w:szCs w:val="16"/>
        </w:rPr>
        <w:t>cijene</w:t>
      </w:r>
      <w:proofErr w:type="spellEnd"/>
    </w:p>
    <w:p w14:paraId="6543DA44" w14:textId="77777777" w:rsidR="00A313FB" w:rsidRPr="00A313FB" w:rsidRDefault="00A313FB" w:rsidP="00A313FB">
      <w:pPr>
        <w:numPr>
          <w:ilvl w:val="0"/>
          <w:numId w:val="3"/>
        </w:numPr>
        <w:shd w:val="clear" w:color="auto" w:fill="FBFCFD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16"/>
          <w:szCs w:val="16"/>
        </w:rPr>
      </w:pPr>
      <w:r w:rsidRPr="00A313FB">
        <w:rPr>
          <w:sz w:val="16"/>
          <w:szCs w:val="16"/>
        </w:rPr>
        <w:t xml:space="preserve">Ako </w:t>
      </w:r>
      <w:proofErr w:type="spellStart"/>
      <w:r w:rsidRPr="00A313FB">
        <w:rPr>
          <w:sz w:val="16"/>
          <w:szCs w:val="16"/>
        </w:rPr>
        <w:t>putnik</w:t>
      </w:r>
      <w:proofErr w:type="spellEnd"/>
      <w:r w:rsidRPr="00A313FB">
        <w:rPr>
          <w:sz w:val="16"/>
          <w:szCs w:val="16"/>
        </w:rPr>
        <w:t xml:space="preserve"> koji </w:t>
      </w:r>
      <w:proofErr w:type="spellStart"/>
      <w:r w:rsidRPr="00A313FB">
        <w:rPr>
          <w:sz w:val="16"/>
          <w:szCs w:val="16"/>
        </w:rPr>
        <w:t>otkazuje</w:t>
      </w:r>
      <w:proofErr w:type="spellEnd"/>
      <w:r w:rsidRPr="00A313FB">
        <w:rPr>
          <w:sz w:val="16"/>
          <w:szCs w:val="16"/>
        </w:rPr>
        <w:t xml:space="preserve"> </w:t>
      </w:r>
      <w:proofErr w:type="spellStart"/>
      <w:r w:rsidRPr="00A313FB">
        <w:rPr>
          <w:sz w:val="16"/>
          <w:szCs w:val="16"/>
        </w:rPr>
        <w:t>putovanje</w:t>
      </w:r>
      <w:proofErr w:type="spellEnd"/>
      <w:r w:rsidRPr="00A313FB">
        <w:rPr>
          <w:sz w:val="16"/>
          <w:szCs w:val="16"/>
        </w:rPr>
        <w:t xml:space="preserve">, </w:t>
      </w:r>
      <w:proofErr w:type="spellStart"/>
      <w:r w:rsidRPr="00A313FB">
        <w:rPr>
          <w:sz w:val="16"/>
          <w:szCs w:val="16"/>
        </w:rPr>
        <w:t>nađe</w:t>
      </w:r>
      <w:proofErr w:type="spellEnd"/>
      <w:r w:rsidRPr="00A313FB">
        <w:rPr>
          <w:sz w:val="16"/>
          <w:szCs w:val="16"/>
        </w:rPr>
        <w:t xml:space="preserve"> </w:t>
      </w:r>
      <w:proofErr w:type="spellStart"/>
      <w:r w:rsidRPr="00A313FB">
        <w:rPr>
          <w:sz w:val="16"/>
          <w:szCs w:val="16"/>
        </w:rPr>
        <w:t>novog</w:t>
      </w:r>
      <w:proofErr w:type="spellEnd"/>
      <w:r w:rsidRPr="00A313FB">
        <w:rPr>
          <w:sz w:val="16"/>
          <w:szCs w:val="16"/>
        </w:rPr>
        <w:t xml:space="preserve"> </w:t>
      </w:r>
      <w:proofErr w:type="spellStart"/>
      <w:r w:rsidRPr="00A313FB">
        <w:rPr>
          <w:sz w:val="16"/>
          <w:szCs w:val="16"/>
        </w:rPr>
        <w:t>korisnika</w:t>
      </w:r>
      <w:proofErr w:type="spellEnd"/>
      <w:r w:rsidRPr="00A313FB">
        <w:rPr>
          <w:sz w:val="16"/>
          <w:szCs w:val="16"/>
        </w:rPr>
        <w:t xml:space="preserve"> </w:t>
      </w:r>
      <w:proofErr w:type="spellStart"/>
      <w:r w:rsidRPr="00A313FB">
        <w:rPr>
          <w:sz w:val="16"/>
          <w:szCs w:val="16"/>
        </w:rPr>
        <w:t>iste</w:t>
      </w:r>
      <w:proofErr w:type="spellEnd"/>
      <w:r w:rsidRPr="00A313FB">
        <w:rPr>
          <w:sz w:val="16"/>
          <w:szCs w:val="16"/>
        </w:rPr>
        <w:t xml:space="preserve"> </w:t>
      </w:r>
      <w:proofErr w:type="spellStart"/>
      <w:r w:rsidRPr="00A313FB">
        <w:rPr>
          <w:sz w:val="16"/>
          <w:szCs w:val="16"/>
        </w:rPr>
        <w:t>rezervacije</w:t>
      </w:r>
      <w:proofErr w:type="spellEnd"/>
      <w:r w:rsidRPr="00A313FB">
        <w:rPr>
          <w:sz w:val="16"/>
          <w:szCs w:val="16"/>
        </w:rPr>
        <w:t xml:space="preserve">, MAGDALA </w:t>
      </w:r>
      <w:proofErr w:type="spellStart"/>
      <w:r w:rsidRPr="00A313FB">
        <w:rPr>
          <w:sz w:val="16"/>
          <w:szCs w:val="16"/>
        </w:rPr>
        <w:t>zadržava</w:t>
      </w:r>
      <w:proofErr w:type="spellEnd"/>
      <w:r w:rsidRPr="00A313FB">
        <w:rPr>
          <w:sz w:val="16"/>
          <w:szCs w:val="16"/>
        </w:rPr>
        <w:t xml:space="preserve"> </w:t>
      </w:r>
      <w:proofErr w:type="spellStart"/>
      <w:r w:rsidRPr="00A313FB">
        <w:rPr>
          <w:sz w:val="16"/>
          <w:szCs w:val="16"/>
        </w:rPr>
        <w:t>samo</w:t>
      </w:r>
      <w:proofErr w:type="spellEnd"/>
      <w:r w:rsidRPr="00A313FB">
        <w:rPr>
          <w:sz w:val="16"/>
          <w:szCs w:val="16"/>
        </w:rPr>
        <w:t xml:space="preserve"> </w:t>
      </w:r>
      <w:proofErr w:type="spellStart"/>
      <w:r w:rsidRPr="00A313FB">
        <w:rPr>
          <w:sz w:val="16"/>
          <w:szCs w:val="16"/>
        </w:rPr>
        <w:t>troškove</w:t>
      </w:r>
      <w:proofErr w:type="spellEnd"/>
      <w:r w:rsidRPr="00A313FB">
        <w:rPr>
          <w:sz w:val="16"/>
          <w:szCs w:val="16"/>
        </w:rPr>
        <w:t xml:space="preserve"> </w:t>
      </w:r>
      <w:proofErr w:type="spellStart"/>
      <w:r w:rsidRPr="00A313FB">
        <w:rPr>
          <w:sz w:val="16"/>
          <w:szCs w:val="16"/>
        </w:rPr>
        <w:t>uzrokovane</w:t>
      </w:r>
      <w:proofErr w:type="spellEnd"/>
      <w:r w:rsidRPr="00A313FB">
        <w:rPr>
          <w:sz w:val="16"/>
          <w:szCs w:val="16"/>
        </w:rPr>
        <w:t xml:space="preserve"> </w:t>
      </w:r>
      <w:proofErr w:type="spellStart"/>
      <w:r w:rsidRPr="00A313FB">
        <w:rPr>
          <w:sz w:val="16"/>
          <w:szCs w:val="16"/>
        </w:rPr>
        <w:t>zamjenom</w:t>
      </w:r>
      <w:proofErr w:type="spellEnd"/>
      <w:r w:rsidRPr="00A313FB">
        <w:rPr>
          <w:sz w:val="16"/>
          <w:szCs w:val="16"/>
        </w:rPr>
        <w:t xml:space="preserve"> </w:t>
      </w:r>
      <w:proofErr w:type="spellStart"/>
      <w:r w:rsidRPr="00A313FB">
        <w:rPr>
          <w:sz w:val="16"/>
          <w:szCs w:val="16"/>
        </w:rPr>
        <w:t>avio</w:t>
      </w:r>
      <w:proofErr w:type="spellEnd"/>
      <w:r w:rsidRPr="00A313FB">
        <w:rPr>
          <w:sz w:val="16"/>
          <w:szCs w:val="16"/>
        </w:rPr>
        <w:t xml:space="preserve"> </w:t>
      </w:r>
      <w:proofErr w:type="spellStart"/>
      <w:r w:rsidRPr="00A313FB">
        <w:rPr>
          <w:sz w:val="16"/>
          <w:szCs w:val="16"/>
        </w:rPr>
        <w:t>karte</w:t>
      </w:r>
      <w:proofErr w:type="spellEnd"/>
      <w:r w:rsidRPr="00A313FB">
        <w:rPr>
          <w:sz w:val="16"/>
          <w:szCs w:val="16"/>
        </w:rPr>
        <w:t>.</w:t>
      </w:r>
    </w:p>
    <w:p w14:paraId="17D6B76D" w14:textId="77777777" w:rsidR="00910885" w:rsidRDefault="00A831DB" w:rsidP="00A313FB">
      <w:pPr>
        <w:jc w:val="both"/>
        <w:rPr>
          <w:b/>
          <w:sz w:val="16"/>
          <w:szCs w:val="16"/>
        </w:rPr>
      </w:pPr>
      <w:r>
        <w:rPr>
          <w:rFonts w:eastAsia="Times New Roman"/>
          <w:b/>
          <w:bCs/>
          <w:sz w:val="16"/>
          <w:szCs w:val="16"/>
          <w:lang w:eastAsia="hr-HR"/>
        </w:rPr>
        <w:t xml:space="preserve">7. OBVEZE PUTNIKA: </w:t>
      </w:r>
      <w:r>
        <w:rPr>
          <w:rFonts w:eastAsia="Times New Roman"/>
          <w:sz w:val="16"/>
          <w:szCs w:val="16"/>
          <w:lang w:eastAsia="hr-HR"/>
        </w:rPr>
        <w:t xml:space="preserve">Putnik je </w:t>
      </w:r>
      <w:proofErr w:type="spellStart"/>
      <w:r>
        <w:rPr>
          <w:rFonts w:eastAsia="Times New Roman"/>
          <w:sz w:val="16"/>
          <w:szCs w:val="16"/>
          <w:lang w:eastAsia="hr-HR"/>
        </w:rPr>
        <w:t>dužan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pobrinuti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se da on </w:t>
      </w:r>
      <w:proofErr w:type="spellStart"/>
      <w:r>
        <w:rPr>
          <w:rFonts w:eastAsia="Times New Roman"/>
          <w:sz w:val="16"/>
          <w:szCs w:val="16"/>
          <w:lang w:eastAsia="hr-HR"/>
        </w:rPr>
        <w:t>osobno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njegovi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dokumenti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i </w:t>
      </w:r>
      <w:proofErr w:type="spellStart"/>
      <w:r>
        <w:rPr>
          <w:rFonts w:eastAsia="Times New Roman"/>
          <w:sz w:val="16"/>
          <w:szCs w:val="16"/>
          <w:lang w:eastAsia="hr-HR"/>
        </w:rPr>
        <w:t>stvari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ispune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uvjete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predviđene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graničnim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carinskim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zdravstvenim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i </w:t>
      </w:r>
      <w:proofErr w:type="spellStart"/>
      <w:r>
        <w:rPr>
          <w:rFonts w:eastAsia="Times New Roman"/>
          <w:sz w:val="16"/>
          <w:szCs w:val="16"/>
          <w:lang w:eastAsia="hr-HR"/>
        </w:rPr>
        <w:t>drugim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propisima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vlastite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države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kao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i </w:t>
      </w:r>
      <w:proofErr w:type="spellStart"/>
      <w:r>
        <w:rPr>
          <w:rFonts w:eastAsia="Times New Roman"/>
          <w:sz w:val="16"/>
          <w:szCs w:val="16"/>
          <w:lang w:eastAsia="hr-HR"/>
        </w:rPr>
        <w:t>države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sz w:val="16"/>
          <w:szCs w:val="16"/>
          <w:lang w:eastAsia="hr-HR"/>
        </w:rPr>
        <w:t>koje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putuje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. Putnik je </w:t>
      </w:r>
      <w:proofErr w:type="spellStart"/>
      <w:r>
        <w:rPr>
          <w:rFonts w:eastAsia="Times New Roman"/>
          <w:sz w:val="16"/>
          <w:szCs w:val="16"/>
          <w:lang w:eastAsia="hr-HR"/>
        </w:rPr>
        <w:t>dužan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pridržavati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se </w:t>
      </w:r>
      <w:proofErr w:type="spellStart"/>
      <w:r>
        <w:rPr>
          <w:rFonts w:eastAsia="Times New Roman"/>
          <w:sz w:val="16"/>
          <w:szCs w:val="16"/>
          <w:lang w:eastAsia="hr-HR"/>
        </w:rPr>
        <w:t>kućnog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reda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sz w:val="16"/>
          <w:szCs w:val="16"/>
          <w:lang w:eastAsia="hr-HR"/>
        </w:rPr>
        <w:t>ugostiteljskim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i </w:t>
      </w:r>
      <w:proofErr w:type="spellStart"/>
      <w:r>
        <w:rPr>
          <w:rFonts w:eastAsia="Times New Roman"/>
          <w:sz w:val="16"/>
          <w:szCs w:val="16"/>
          <w:lang w:eastAsia="hr-HR"/>
        </w:rPr>
        <w:t>hotelskim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objektima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te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surađivati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s </w:t>
      </w:r>
      <w:proofErr w:type="spellStart"/>
      <w:r>
        <w:rPr>
          <w:rFonts w:eastAsia="Times New Roman"/>
          <w:sz w:val="16"/>
          <w:szCs w:val="16"/>
          <w:lang w:eastAsia="hr-HR"/>
        </w:rPr>
        <w:t>predstavnikom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organizatora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i </w:t>
      </w:r>
      <w:proofErr w:type="spellStart"/>
      <w:r>
        <w:rPr>
          <w:rFonts w:eastAsia="Times New Roman"/>
          <w:sz w:val="16"/>
          <w:szCs w:val="16"/>
          <w:lang w:eastAsia="hr-HR"/>
        </w:rPr>
        <w:t>izvršiteljima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usluge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sz w:val="16"/>
          <w:szCs w:val="16"/>
          <w:lang w:eastAsia="hr-HR"/>
        </w:rPr>
        <w:t>dobroj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namjeri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. U </w:t>
      </w:r>
      <w:proofErr w:type="spellStart"/>
      <w:r>
        <w:rPr>
          <w:rFonts w:eastAsia="Times New Roman"/>
          <w:sz w:val="16"/>
          <w:szCs w:val="16"/>
          <w:lang w:eastAsia="hr-HR"/>
        </w:rPr>
        <w:t>slučaju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nepoštivanja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ovih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obveza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putnik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odgovara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organizatoru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za </w:t>
      </w:r>
      <w:proofErr w:type="spellStart"/>
      <w:r>
        <w:rPr>
          <w:rFonts w:eastAsia="Times New Roman"/>
          <w:sz w:val="16"/>
          <w:szCs w:val="16"/>
          <w:lang w:eastAsia="hr-HR"/>
        </w:rPr>
        <w:t>načinjenu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štetu</w:t>
      </w:r>
      <w:proofErr w:type="spellEnd"/>
      <w:r>
        <w:rPr>
          <w:rFonts w:eastAsia="Times New Roman"/>
          <w:sz w:val="16"/>
          <w:szCs w:val="16"/>
          <w:lang w:eastAsia="hr-HR"/>
        </w:rPr>
        <w:t>.</w:t>
      </w:r>
      <w:r>
        <w:rPr>
          <w:rFonts w:eastAsia="Times New Roman"/>
          <w:b/>
          <w:bCs/>
          <w:sz w:val="16"/>
          <w:szCs w:val="16"/>
          <w:lang w:eastAsia="hr-HR"/>
        </w:rPr>
        <w:t xml:space="preserve">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771942E8" w14:textId="29A77240" w:rsidR="00A313FB" w:rsidRDefault="00A831DB" w:rsidP="00A313FB">
      <w:pPr>
        <w:jc w:val="both"/>
        <w:rPr>
          <w:b/>
          <w:sz w:val="16"/>
          <w:szCs w:val="16"/>
        </w:rPr>
      </w:pPr>
      <w:r>
        <w:rPr>
          <w:rFonts w:eastAsia="Times New Roman"/>
          <w:b/>
          <w:bCs/>
          <w:sz w:val="16"/>
          <w:szCs w:val="16"/>
          <w:lang w:eastAsia="hr-HR"/>
        </w:rPr>
        <w:lastRenderedPageBreak/>
        <w:t xml:space="preserve">8. PRTLJAGA: </w:t>
      </w:r>
      <w:r>
        <w:rPr>
          <w:rFonts w:eastAsia="Times New Roman"/>
          <w:sz w:val="16"/>
          <w:szCs w:val="16"/>
          <w:lang w:eastAsia="hr-HR"/>
        </w:rPr>
        <w:t xml:space="preserve">Putnik </w:t>
      </w:r>
      <w:proofErr w:type="spellStart"/>
      <w:r>
        <w:rPr>
          <w:rFonts w:eastAsia="Times New Roman"/>
          <w:sz w:val="16"/>
          <w:szCs w:val="16"/>
          <w:lang w:eastAsia="hr-HR"/>
        </w:rPr>
        <w:t>ima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pravo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besplatan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prijevoz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do 15 kg </w:t>
      </w:r>
      <w:proofErr w:type="spellStart"/>
      <w:r>
        <w:rPr>
          <w:rFonts w:eastAsia="Times New Roman"/>
          <w:sz w:val="16"/>
          <w:szCs w:val="16"/>
          <w:lang w:eastAsia="hr-HR"/>
        </w:rPr>
        <w:t>prtljage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čarterskim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letovima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te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do 20 kg </w:t>
      </w:r>
      <w:proofErr w:type="spellStart"/>
      <w:r>
        <w:rPr>
          <w:rFonts w:eastAsia="Times New Roman"/>
          <w:sz w:val="16"/>
          <w:szCs w:val="16"/>
          <w:lang w:eastAsia="hr-HR"/>
        </w:rPr>
        <w:t>prtljage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redovitim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zračnim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linijama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ili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prema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pravilniku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pojedine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aviokompanije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što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će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biti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navedeno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sz w:val="16"/>
          <w:szCs w:val="16"/>
          <w:lang w:eastAsia="hr-HR"/>
        </w:rPr>
        <w:t>programu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. </w:t>
      </w:r>
      <w:proofErr w:type="spellStart"/>
      <w:r>
        <w:rPr>
          <w:rFonts w:eastAsia="Times New Roman"/>
          <w:sz w:val="16"/>
          <w:szCs w:val="16"/>
          <w:lang w:eastAsia="hr-HR"/>
        </w:rPr>
        <w:t>Djeca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do 2 </w:t>
      </w:r>
      <w:proofErr w:type="spellStart"/>
      <w:r>
        <w:rPr>
          <w:rFonts w:eastAsia="Times New Roman"/>
          <w:sz w:val="16"/>
          <w:szCs w:val="16"/>
          <w:lang w:eastAsia="hr-HR"/>
        </w:rPr>
        <w:t>godine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nemaju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pravo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besplatan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prijevoz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prtljage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. </w:t>
      </w:r>
      <w:proofErr w:type="spellStart"/>
      <w:r>
        <w:rPr>
          <w:rFonts w:eastAsia="Times New Roman"/>
          <w:sz w:val="16"/>
          <w:szCs w:val="16"/>
          <w:lang w:eastAsia="hr-HR"/>
        </w:rPr>
        <w:t>Prtljaga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se </w:t>
      </w:r>
      <w:proofErr w:type="spellStart"/>
      <w:r>
        <w:rPr>
          <w:rFonts w:eastAsia="Times New Roman"/>
          <w:sz w:val="16"/>
          <w:szCs w:val="16"/>
          <w:lang w:eastAsia="hr-HR"/>
        </w:rPr>
        <w:t>prevozi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putnikov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rizik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stoga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se </w:t>
      </w:r>
      <w:proofErr w:type="spellStart"/>
      <w:r>
        <w:rPr>
          <w:rFonts w:eastAsia="Times New Roman"/>
          <w:sz w:val="16"/>
          <w:szCs w:val="16"/>
          <w:lang w:eastAsia="hr-HR"/>
        </w:rPr>
        <w:t>preporuča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osiguranje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prtljage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kod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osiguravajućeg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društva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. </w:t>
      </w:r>
      <w:r w:rsidR="00804EE4">
        <w:rPr>
          <w:rFonts w:eastAsia="Times New Roman"/>
          <w:sz w:val="16"/>
          <w:szCs w:val="16"/>
          <w:lang w:eastAsia="hr-HR"/>
        </w:rPr>
        <w:t>MAGDALA</w:t>
      </w:r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nije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odgovoran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za </w:t>
      </w:r>
      <w:proofErr w:type="spellStart"/>
      <w:r>
        <w:rPr>
          <w:rFonts w:eastAsia="Times New Roman"/>
          <w:sz w:val="16"/>
          <w:szCs w:val="16"/>
          <w:lang w:eastAsia="hr-HR"/>
        </w:rPr>
        <w:t>uništenu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ili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izgubljenu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prtljagu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kao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za </w:t>
      </w:r>
      <w:proofErr w:type="spellStart"/>
      <w:r>
        <w:rPr>
          <w:rFonts w:eastAsia="Times New Roman"/>
          <w:sz w:val="16"/>
          <w:szCs w:val="16"/>
          <w:lang w:eastAsia="hr-HR"/>
        </w:rPr>
        <w:t>krađu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prtljage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ili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dragocijenosti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sz w:val="16"/>
          <w:szCs w:val="16"/>
          <w:lang w:eastAsia="hr-HR"/>
        </w:rPr>
        <w:t>hotelu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(</w:t>
      </w:r>
      <w:proofErr w:type="spellStart"/>
      <w:r>
        <w:rPr>
          <w:rFonts w:eastAsia="Times New Roman"/>
          <w:sz w:val="16"/>
          <w:szCs w:val="16"/>
          <w:lang w:eastAsia="hr-HR"/>
        </w:rPr>
        <w:t>preporuča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se </w:t>
      </w:r>
      <w:proofErr w:type="spellStart"/>
      <w:r>
        <w:rPr>
          <w:rFonts w:eastAsia="Times New Roman"/>
          <w:sz w:val="16"/>
          <w:szCs w:val="16"/>
          <w:lang w:eastAsia="hr-HR"/>
        </w:rPr>
        <w:t>najam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sefa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) </w:t>
      </w:r>
      <w:proofErr w:type="spellStart"/>
      <w:r>
        <w:rPr>
          <w:rFonts w:eastAsia="Times New Roman"/>
          <w:sz w:val="16"/>
          <w:szCs w:val="16"/>
          <w:lang w:eastAsia="hr-HR"/>
        </w:rPr>
        <w:t>ili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autobusu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. </w:t>
      </w:r>
      <w:proofErr w:type="spellStart"/>
      <w:r>
        <w:rPr>
          <w:rFonts w:eastAsia="Times New Roman"/>
          <w:sz w:val="16"/>
          <w:szCs w:val="16"/>
          <w:lang w:eastAsia="hr-HR"/>
        </w:rPr>
        <w:t>Prijavu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za </w:t>
      </w:r>
      <w:proofErr w:type="spellStart"/>
      <w:r>
        <w:rPr>
          <w:rFonts w:eastAsia="Times New Roman"/>
          <w:sz w:val="16"/>
          <w:szCs w:val="16"/>
          <w:lang w:eastAsia="hr-HR"/>
        </w:rPr>
        <w:t>oštećenu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ili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izgubljenu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prtljagu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putnik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upućuje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prijevozniku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ili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recepciji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smještajnog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objekta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ovisno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gdje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su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oštećenje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ili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gubitak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nastali</w:t>
      </w:r>
      <w:proofErr w:type="spellEnd"/>
      <w:r>
        <w:rPr>
          <w:rFonts w:eastAsia="Times New Roman"/>
          <w:sz w:val="16"/>
          <w:szCs w:val="16"/>
          <w:lang w:eastAsia="hr-HR"/>
        </w:rPr>
        <w:t>.</w:t>
      </w:r>
      <w:r>
        <w:rPr>
          <w:rFonts w:eastAsia="Times New Roman"/>
          <w:b/>
          <w:bCs/>
          <w:sz w:val="16"/>
          <w:szCs w:val="16"/>
          <w:lang w:eastAsia="hr-HR"/>
        </w:rPr>
        <w:t xml:space="preserve">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  </w:t>
      </w:r>
    </w:p>
    <w:p w14:paraId="276B4D7F" w14:textId="77777777" w:rsidR="004345FE" w:rsidRDefault="00A831DB" w:rsidP="00A313FB">
      <w:pPr>
        <w:jc w:val="both"/>
        <w:rPr>
          <w:b/>
          <w:sz w:val="16"/>
          <w:szCs w:val="16"/>
        </w:rPr>
      </w:pPr>
      <w:r>
        <w:rPr>
          <w:rFonts w:eastAsia="Times New Roman"/>
          <w:b/>
          <w:bCs/>
          <w:sz w:val="16"/>
          <w:szCs w:val="16"/>
          <w:lang w:eastAsia="hr-HR"/>
        </w:rPr>
        <w:t xml:space="preserve">9. PUTNO OSIGURANJE: </w:t>
      </w:r>
      <w:r>
        <w:rPr>
          <w:rFonts w:eastAsia="Times New Roman"/>
          <w:sz w:val="16"/>
          <w:szCs w:val="16"/>
          <w:lang w:eastAsia="hr-HR"/>
        </w:rPr>
        <w:t xml:space="preserve">U </w:t>
      </w:r>
      <w:proofErr w:type="spellStart"/>
      <w:r>
        <w:rPr>
          <w:rFonts w:eastAsia="Times New Roman"/>
          <w:sz w:val="16"/>
          <w:szCs w:val="16"/>
          <w:lang w:eastAsia="hr-HR"/>
        </w:rPr>
        <w:t>skladu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sa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Zakonom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o</w:t>
      </w:r>
      <w:r w:rsidR="00D1754B"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 w:rsidR="00D1754B">
        <w:rPr>
          <w:rFonts w:eastAsia="Times New Roman"/>
          <w:sz w:val="16"/>
          <w:szCs w:val="16"/>
          <w:lang w:eastAsia="hr-HR"/>
        </w:rPr>
        <w:t>turističkoj</w:t>
      </w:r>
      <w:proofErr w:type="spellEnd"/>
      <w:r w:rsidR="00D1754B"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 w:rsidR="00D1754B">
        <w:rPr>
          <w:rFonts w:eastAsia="Times New Roman"/>
          <w:sz w:val="16"/>
          <w:szCs w:val="16"/>
          <w:lang w:eastAsia="hr-HR"/>
        </w:rPr>
        <w:t>djelatnosti</w:t>
      </w:r>
      <w:proofErr w:type="spellEnd"/>
      <w:r w:rsidR="00D1754B">
        <w:rPr>
          <w:rFonts w:eastAsia="Times New Roman"/>
          <w:sz w:val="16"/>
          <w:szCs w:val="16"/>
          <w:lang w:eastAsia="hr-HR"/>
        </w:rPr>
        <w:t>, MAGDALA</w:t>
      </w:r>
      <w:r>
        <w:rPr>
          <w:rFonts w:eastAsia="Times New Roman"/>
          <w:sz w:val="16"/>
          <w:szCs w:val="16"/>
          <w:lang w:eastAsia="hr-HR"/>
        </w:rPr>
        <w:t xml:space="preserve">, u </w:t>
      </w:r>
      <w:proofErr w:type="spellStart"/>
      <w:r>
        <w:rPr>
          <w:rFonts w:eastAsia="Times New Roman"/>
          <w:sz w:val="16"/>
          <w:szCs w:val="16"/>
          <w:lang w:eastAsia="hr-HR"/>
        </w:rPr>
        <w:t>suradnji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s </w:t>
      </w:r>
      <w:proofErr w:type="spellStart"/>
      <w:r>
        <w:rPr>
          <w:rFonts w:eastAsia="Times New Roman"/>
          <w:sz w:val="16"/>
          <w:szCs w:val="16"/>
          <w:lang w:eastAsia="hr-HR"/>
        </w:rPr>
        <w:t>osiguravajućim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društvom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nudi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paket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putnog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osiguranja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koji se </w:t>
      </w:r>
      <w:proofErr w:type="spellStart"/>
      <w:r>
        <w:rPr>
          <w:rFonts w:eastAsia="Times New Roman"/>
          <w:sz w:val="16"/>
          <w:szCs w:val="16"/>
          <w:lang w:eastAsia="hr-HR"/>
        </w:rPr>
        <w:t>sastoji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od </w:t>
      </w:r>
      <w:proofErr w:type="spellStart"/>
      <w:r>
        <w:rPr>
          <w:rFonts w:eastAsia="Times New Roman"/>
          <w:sz w:val="16"/>
          <w:szCs w:val="16"/>
          <w:lang w:eastAsia="hr-HR"/>
        </w:rPr>
        <w:t>dobrovoljnog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putnog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zdravstvenog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osiguranja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putnika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tijekom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boravka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sz w:val="16"/>
          <w:szCs w:val="16"/>
          <w:lang w:eastAsia="hr-HR"/>
        </w:rPr>
        <w:t>inozemstvu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osiguranje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prtljage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osiguranje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od </w:t>
      </w:r>
      <w:proofErr w:type="spellStart"/>
      <w:r>
        <w:rPr>
          <w:rFonts w:eastAsia="Times New Roman"/>
          <w:sz w:val="16"/>
          <w:szCs w:val="16"/>
          <w:lang w:eastAsia="hr-HR"/>
        </w:rPr>
        <w:t>posljedica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nesretnog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slučaja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kao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i </w:t>
      </w:r>
      <w:proofErr w:type="spellStart"/>
      <w:r>
        <w:rPr>
          <w:rFonts w:eastAsia="Times New Roman"/>
          <w:sz w:val="16"/>
          <w:szCs w:val="16"/>
          <w:lang w:eastAsia="hr-HR"/>
        </w:rPr>
        <w:t>osiguranje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od </w:t>
      </w:r>
      <w:proofErr w:type="spellStart"/>
      <w:r>
        <w:rPr>
          <w:rFonts w:eastAsia="Times New Roman"/>
          <w:sz w:val="16"/>
          <w:szCs w:val="16"/>
          <w:lang w:eastAsia="hr-HR"/>
        </w:rPr>
        <w:t>otkaza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putovanja u </w:t>
      </w:r>
      <w:proofErr w:type="spellStart"/>
      <w:r>
        <w:rPr>
          <w:rFonts w:eastAsia="Times New Roman"/>
          <w:sz w:val="16"/>
          <w:szCs w:val="16"/>
          <w:lang w:eastAsia="hr-HR"/>
        </w:rPr>
        <w:t>slučaju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bolesti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ili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smrti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putnika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ili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člana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uže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obitelji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 koji se </w:t>
      </w:r>
      <w:proofErr w:type="spellStart"/>
      <w:r>
        <w:rPr>
          <w:rFonts w:eastAsia="Times New Roman"/>
          <w:sz w:val="16"/>
          <w:szCs w:val="16"/>
          <w:lang w:eastAsia="hr-HR"/>
        </w:rPr>
        <w:t>nudi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kako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za </w:t>
      </w:r>
      <w:proofErr w:type="spellStart"/>
      <w:r>
        <w:rPr>
          <w:rFonts w:eastAsia="Times New Roman"/>
          <w:sz w:val="16"/>
          <w:szCs w:val="16"/>
          <w:lang w:eastAsia="hr-HR"/>
        </w:rPr>
        <w:t>putovanje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sz w:val="16"/>
          <w:szCs w:val="16"/>
          <w:lang w:eastAsia="hr-HR"/>
        </w:rPr>
        <w:t>inozemstvu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tako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i u </w:t>
      </w:r>
      <w:proofErr w:type="spellStart"/>
      <w:r>
        <w:rPr>
          <w:rFonts w:eastAsia="Times New Roman"/>
          <w:sz w:val="16"/>
          <w:szCs w:val="16"/>
          <w:lang w:eastAsia="hr-HR"/>
        </w:rPr>
        <w:t>našoj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zemlji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. </w:t>
      </w:r>
      <w:proofErr w:type="spellStart"/>
      <w:r>
        <w:rPr>
          <w:rFonts w:eastAsia="Times New Roman"/>
          <w:sz w:val="16"/>
          <w:szCs w:val="16"/>
          <w:lang w:eastAsia="hr-HR"/>
        </w:rPr>
        <w:t>Uplatom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akontacije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putnik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potvrđuje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da mu je </w:t>
      </w:r>
      <w:proofErr w:type="spellStart"/>
      <w:r>
        <w:rPr>
          <w:rFonts w:eastAsia="Times New Roman"/>
          <w:sz w:val="16"/>
          <w:szCs w:val="16"/>
          <w:lang w:eastAsia="hr-HR"/>
        </w:rPr>
        <w:t>ponuđen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paket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osiguranja</w:t>
      </w:r>
      <w:proofErr w:type="spellEnd"/>
      <w:r>
        <w:rPr>
          <w:rFonts w:eastAsia="Times New Roman"/>
          <w:sz w:val="16"/>
          <w:szCs w:val="16"/>
          <w:lang w:eastAsia="hr-HR"/>
        </w:rPr>
        <w:t>. VAŽNA NAPOMENA: POLICA OSIGURANJA NE MOŽE SE UGOVORITI NAKNADNO!</w:t>
      </w:r>
      <w:r>
        <w:rPr>
          <w:rFonts w:eastAsia="Times New Roman"/>
          <w:b/>
          <w:bCs/>
          <w:sz w:val="16"/>
          <w:szCs w:val="16"/>
          <w:lang w:eastAsia="hr-HR"/>
        </w:rPr>
        <w:t xml:space="preserve">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</w:t>
      </w:r>
    </w:p>
    <w:p w14:paraId="7796BB74" w14:textId="6CA23F82" w:rsidR="004345FE" w:rsidRDefault="00A831DB" w:rsidP="00A313FB">
      <w:pPr>
        <w:jc w:val="both"/>
        <w:rPr>
          <w:rFonts w:eastAsia="Times New Roman"/>
          <w:sz w:val="16"/>
          <w:szCs w:val="16"/>
          <w:lang w:eastAsia="hr-HR"/>
        </w:rPr>
      </w:pPr>
      <w:r>
        <w:rPr>
          <w:rFonts w:eastAsia="Times New Roman"/>
          <w:b/>
          <w:bCs/>
          <w:sz w:val="16"/>
          <w:szCs w:val="16"/>
          <w:lang w:eastAsia="hr-HR"/>
        </w:rPr>
        <w:t xml:space="preserve">10. JAMČEVINA: </w:t>
      </w:r>
      <w:r>
        <w:rPr>
          <w:rFonts w:eastAsia="Times New Roman"/>
          <w:sz w:val="16"/>
          <w:szCs w:val="16"/>
          <w:lang w:eastAsia="hr-HR"/>
        </w:rPr>
        <w:t xml:space="preserve">PUTOVANJA SU POKRIVENA POLICOM OSIGURANJA JAMČEVINA TURISTIČKIH  PAKET ARANŽMANA I POLICOM OSIGURANJA OD ODGOVORNOSTI ORGANIZATORA PUTOVANJA KOD </w:t>
      </w:r>
      <w:r w:rsidR="00581AD1">
        <w:rPr>
          <w:rFonts w:eastAsia="Times New Roman"/>
          <w:sz w:val="16"/>
          <w:szCs w:val="16"/>
          <w:lang w:eastAsia="hr-HR"/>
        </w:rPr>
        <w:t xml:space="preserve">UNIQA OSIGURANJE </w:t>
      </w:r>
      <w:r>
        <w:rPr>
          <w:rFonts w:eastAsia="Times New Roman"/>
          <w:sz w:val="16"/>
          <w:szCs w:val="16"/>
          <w:lang w:eastAsia="hr-HR"/>
        </w:rPr>
        <w:t>.</w:t>
      </w:r>
    </w:p>
    <w:p w14:paraId="1F28C72D" w14:textId="6575E9C9" w:rsidR="00A831DB" w:rsidRDefault="00A831DB" w:rsidP="00A313FB">
      <w:pPr>
        <w:jc w:val="both"/>
        <w:rPr>
          <w:b/>
          <w:sz w:val="16"/>
          <w:szCs w:val="16"/>
        </w:rPr>
      </w:pPr>
      <w:r>
        <w:rPr>
          <w:rFonts w:eastAsia="Times New Roman"/>
          <w:b/>
          <w:bCs/>
          <w:sz w:val="16"/>
          <w:szCs w:val="16"/>
          <w:lang w:eastAsia="hr-HR"/>
        </w:rPr>
        <w:t xml:space="preserve">11. RJEŠAVANJE PRIGOVORA: </w:t>
      </w:r>
      <w:proofErr w:type="spellStart"/>
      <w:r>
        <w:rPr>
          <w:rFonts w:eastAsia="Times New Roman"/>
          <w:sz w:val="16"/>
          <w:szCs w:val="16"/>
          <w:lang w:eastAsia="hr-HR"/>
        </w:rPr>
        <w:t>Svaki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putnik-nositelj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ugovora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ima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pravo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prigovora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zbog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neizvršene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ugovorene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usluge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. </w:t>
      </w:r>
      <w:proofErr w:type="spellStart"/>
      <w:r>
        <w:rPr>
          <w:rFonts w:eastAsia="Times New Roman"/>
          <w:sz w:val="16"/>
          <w:szCs w:val="16"/>
          <w:lang w:eastAsia="hr-HR"/>
        </w:rPr>
        <w:t>Svaki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putnik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prigovor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podnosi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zasebno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sz w:val="16"/>
          <w:szCs w:val="16"/>
          <w:lang w:eastAsia="hr-HR"/>
        </w:rPr>
        <w:t>pismenom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obliku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. </w:t>
      </w:r>
      <w:r w:rsidR="00804EE4">
        <w:rPr>
          <w:rFonts w:eastAsia="Times New Roman"/>
          <w:sz w:val="16"/>
          <w:szCs w:val="16"/>
          <w:lang w:eastAsia="hr-HR"/>
        </w:rPr>
        <w:t xml:space="preserve">MAGDALA </w:t>
      </w:r>
      <w:proofErr w:type="spellStart"/>
      <w:r>
        <w:rPr>
          <w:rFonts w:eastAsia="Times New Roman"/>
          <w:sz w:val="16"/>
          <w:szCs w:val="16"/>
          <w:lang w:eastAsia="hr-HR"/>
        </w:rPr>
        <w:t>neće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primati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sz w:val="16"/>
          <w:szCs w:val="16"/>
          <w:lang w:eastAsia="hr-HR"/>
        </w:rPr>
        <w:t>postupak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grupne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primjedbe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. </w:t>
      </w:r>
      <w:proofErr w:type="spellStart"/>
      <w:r>
        <w:rPr>
          <w:rFonts w:eastAsia="Times New Roman"/>
          <w:sz w:val="16"/>
          <w:szCs w:val="16"/>
          <w:lang w:eastAsia="hr-HR"/>
        </w:rPr>
        <w:t>Odmah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na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samom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mjestu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putnik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reklamira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neodgovarajuću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uslugu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kod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turističkog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pratitelja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odnosno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predstavnika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M</w:t>
      </w:r>
      <w:r w:rsidR="00D1754B">
        <w:rPr>
          <w:rFonts w:eastAsia="Times New Roman"/>
          <w:sz w:val="16"/>
          <w:szCs w:val="16"/>
          <w:lang w:eastAsia="hr-HR"/>
        </w:rPr>
        <w:t>AGDALE</w:t>
      </w:r>
      <w:r>
        <w:rPr>
          <w:rFonts w:eastAsia="Times New Roman"/>
          <w:sz w:val="16"/>
          <w:szCs w:val="16"/>
          <w:lang w:eastAsia="hr-HR"/>
        </w:rPr>
        <w:t xml:space="preserve">, a </w:t>
      </w:r>
      <w:proofErr w:type="spellStart"/>
      <w:r>
        <w:rPr>
          <w:rFonts w:eastAsia="Times New Roman"/>
          <w:sz w:val="16"/>
          <w:szCs w:val="16"/>
          <w:lang w:eastAsia="hr-HR"/>
        </w:rPr>
        <w:t>ako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ga </w:t>
      </w:r>
      <w:proofErr w:type="spellStart"/>
      <w:r>
        <w:rPr>
          <w:rFonts w:eastAsia="Times New Roman"/>
          <w:sz w:val="16"/>
          <w:szCs w:val="16"/>
          <w:lang w:eastAsia="hr-HR"/>
        </w:rPr>
        <w:t>nema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kod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izvršitelja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usluge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. Putnik je </w:t>
      </w:r>
      <w:proofErr w:type="spellStart"/>
      <w:r>
        <w:rPr>
          <w:rFonts w:eastAsia="Times New Roman"/>
          <w:sz w:val="16"/>
          <w:szCs w:val="16"/>
          <w:lang w:eastAsia="hr-HR"/>
        </w:rPr>
        <w:t>dužan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surađivati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s </w:t>
      </w:r>
      <w:proofErr w:type="spellStart"/>
      <w:r>
        <w:rPr>
          <w:rFonts w:eastAsia="Times New Roman"/>
          <w:sz w:val="16"/>
          <w:szCs w:val="16"/>
          <w:lang w:eastAsia="hr-HR"/>
        </w:rPr>
        <w:t>turističkim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pratiteljem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ili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predstavnikom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M</w:t>
      </w:r>
      <w:r w:rsidR="00D1754B">
        <w:rPr>
          <w:rFonts w:eastAsia="Times New Roman"/>
          <w:sz w:val="16"/>
          <w:szCs w:val="16"/>
          <w:lang w:eastAsia="hr-HR"/>
        </w:rPr>
        <w:t>AGDALE</w:t>
      </w:r>
      <w:r>
        <w:rPr>
          <w:rFonts w:eastAsia="Times New Roman"/>
          <w:sz w:val="16"/>
          <w:szCs w:val="16"/>
          <w:lang w:eastAsia="hr-HR"/>
        </w:rPr>
        <w:t xml:space="preserve"> i </w:t>
      </w:r>
      <w:proofErr w:type="spellStart"/>
      <w:r>
        <w:rPr>
          <w:rFonts w:eastAsia="Times New Roman"/>
          <w:sz w:val="16"/>
          <w:szCs w:val="16"/>
          <w:lang w:eastAsia="hr-HR"/>
        </w:rPr>
        <w:t>izvršiteljem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usluga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sz w:val="16"/>
          <w:szCs w:val="16"/>
          <w:lang w:eastAsia="hr-HR"/>
        </w:rPr>
        <w:t>dobroj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namjeri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da se </w:t>
      </w:r>
      <w:proofErr w:type="spellStart"/>
      <w:r>
        <w:rPr>
          <w:rFonts w:eastAsia="Times New Roman"/>
          <w:sz w:val="16"/>
          <w:szCs w:val="16"/>
          <w:lang w:eastAsia="hr-HR"/>
        </w:rPr>
        <w:t>otklone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uzroci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prigovora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. Ako </w:t>
      </w:r>
      <w:proofErr w:type="spellStart"/>
      <w:r>
        <w:rPr>
          <w:rFonts w:eastAsia="Times New Roman"/>
          <w:sz w:val="16"/>
          <w:szCs w:val="16"/>
          <w:lang w:eastAsia="hr-HR"/>
        </w:rPr>
        <w:t>putnik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samom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mjestu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ne </w:t>
      </w:r>
      <w:proofErr w:type="spellStart"/>
      <w:r>
        <w:rPr>
          <w:rFonts w:eastAsia="Times New Roman"/>
          <w:sz w:val="16"/>
          <w:szCs w:val="16"/>
          <w:lang w:eastAsia="hr-HR"/>
        </w:rPr>
        <w:t>prihvati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ponuđeno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rješenje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prigovora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koje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odgovara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uplaćenoj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usluzi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r w:rsidR="00804EE4">
        <w:rPr>
          <w:rFonts w:eastAsia="Times New Roman"/>
          <w:sz w:val="16"/>
          <w:szCs w:val="16"/>
          <w:lang w:eastAsia="hr-HR"/>
        </w:rPr>
        <w:t>MAGDALA</w:t>
      </w:r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neće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uvažiti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naknadnu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putnikovu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reklamaciju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niti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nju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odgovoriti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. Ako </w:t>
      </w:r>
      <w:proofErr w:type="spellStart"/>
      <w:r>
        <w:rPr>
          <w:rFonts w:eastAsia="Times New Roman"/>
          <w:sz w:val="16"/>
          <w:szCs w:val="16"/>
          <w:lang w:eastAsia="hr-HR"/>
        </w:rPr>
        <w:t>uzrok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prigovoru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ne bi bio </w:t>
      </w:r>
      <w:proofErr w:type="spellStart"/>
      <w:r>
        <w:rPr>
          <w:rFonts w:eastAsia="Times New Roman"/>
          <w:sz w:val="16"/>
          <w:szCs w:val="16"/>
          <w:lang w:eastAsia="hr-HR"/>
        </w:rPr>
        <w:t>otklonjen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putnik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s </w:t>
      </w:r>
      <w:proofErr w:type="spellStart"/>
      <w:r>
        <w:rPr>
          <w:rFonts w:eastAsia="Times New Roman"/>
          <w:sz w:val="16"/>
          <w:szCs w:val="16"/>
          <w:lang w:eastAsia="hr-HR"/>
        </w:rPr>
        <w:t>turističkim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pratiteljem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ili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predstavnikom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r w:rsidR="00804EE4">
        <w:rPr>
          <w:rFonts w:eastAsia="Times New Roman"/>
          <w:sz w:val="16"/>
          <w:szCs w:val="16"/>
          <w:lang w:eastAsia="hr-HR"/>
        </w:rPr>
        <w:t>MAGDALA</w:t>
      </w:r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ili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izvršiteljem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usluga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o tome </w:t>
      </w:r>
      <w:proofErr w:type="spellStart"/>
      <w:r>
        <w:rPr>
          <w:rFonts w:eastAsia="Times New Roman"/>
          <w:sz w:val="16"/>
          <w:szCs w:val="16"/>
          <w:lang w:eastAsia="hr-HR"/>
        </w:rPr>
        <w:t>sastavlja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pismenu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izjavu-zapisnik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sz w:val="16"/>
          <w:szCs w:val="16"/>
          <w:lang w:eastAsia="hr-HR"/>
        </w:rPr>
        <w:t>dva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primjerka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koju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obojica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potpisuju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. </w:t>
      </w:r>
      <w:proofErr w:type="spellStart"/>
      <w:r>
        <w:rPr>
          <w:rFonts w:eastAsia="Times New Roman"/>
          <w:sz w:val="16"/>
          <w:szCs w:val="16"/>
          <w:lang w:eastAsia="hr-HR"/>
        </w:rPr>
        <w:t>Najkasnije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8 dana po </w:t>
      </w:r>
      <w:proofErr w:type="spellStart"/>
      <w:r>
        <w:rPr>
          <w:rFonts w:eastAsia="Times New Roman"/>
          <w:sz w:val="16"/>
          <w:szCs w:val="16"/>
          <w:lang w:eastAsia="hr-HR"/>
        </w:rPr>
        <w:t>povratku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s puta, </w:t>
      </w:r>
      <w:proofErr w:type="spellStart"/>
      <w:r>
        <w:rPr>
          <w:rFonts w:eastAsia="Times New Roman"/>
          <w:sz w:val="16"/>
          <w:szCs w:val="16"/>
          <w:lang w:eastAsia="hr-HR"/>
        </w:rPr>
        <w:t>putnik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predaje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pismeni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prigovor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sz w:val="16"/>
          <w:szCs w:val="16"/>
          <w:lang w:eastAsia="hr-HR"/>
        </w:rPr>
        <w:t>prodajnom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mjestu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gdje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je </w:t>
      </w:r>
      <w:proofErr w:type="spellStart"/>
      <w:r>
        <w:rPr>
          <w:rFonts w:eastAsia="Times New Roman"/>
          <w:sz w:val="16"/>
          <w:szCs w:val="16"/>
          <w:lang w:eastAsia="hr-HR"/>
        </w:rPr>
        <w:t>uplatio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aranžman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te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prilaže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pismenu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potvrdu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koju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je </w:t>
      </w:r>
      <w:proofErr w:type="spellStart"/>
      <w:r>
        <w:rPr>
          <w:rFonts w:eastAsia="Times New Roman"/>
          <w:sz w:val="16"/>
          <w:szCs w:val="16"/>
          <w:lang w:eastAsia="hr-HR"/>
        </w:rPr>
        <w:t>potpisao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predstavnik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i </w:t>
      </w:r>
      <w:proofErr w:type="spellStart"/>
      <w:r>
        <w:rPr>
          <w:rFonts w:eastAsia="Times New Roman"/>
          <w:sz w:val="16"/>
          <w:szCs w:val="16"/>
          <w:lang w:eastAsia="hr-HR"/>
        </w:rPr>
        <w:t>možebitne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račune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za </w:t>
      </w:r>
      <w:proofErr w:type="spellStart"/>
      <w:r>
        <w:rPr>
          <w:rFonts w:eastAsia="Times New Roman"/>
          <w:sz w:val="16"/>
          <w:szCs w:val="16"/>
          <w:lang w:eastAsia="hr-HR"/>
        </w:rPr>
        <w:t>dodatne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troškove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. </w:t>
      </w:r>
      <w:r w:rsidR="00804EE4">
        <w:rPr>
          <w:rFonts w:eastAsia="Times New Roman"/>
          <w:sz w:val="16"/>
          <w:szCs w:val="16"/>
          <w:lang w:eastAsia="hr-HR"/>
        </w:rPr>
        <w:t>MAGDALA</w:t>
      </w:r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će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primiti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sz w:val="16"/>
          <w:szCs w:val="16"/>
          <w:lang w:eastAsia="hr-HR"/>
        </w:rPr>
        <w:t>postupak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samo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dokumentirane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primjedbe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koje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primi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sz w:val="16"/>
          <w:szCs w:val="16"/>
          <w:lang w:eastAsia="hr-HR"/>
        </w:rPr>
        <w:t>navedenom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roku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od 8 dana. M</w:t>
      </w:r>
      <w:r w:rsidR="00D1754B">
        <w:rPr>
          <w:rFonts w:eastAsia="Times New Roman"/>
          <w:sz w:val="16"/>
          <w:szCs w:val="16"/>
          <w:lang w:eastAsia="hr-HR"/>
        </w:rPr>
        <w:t>AGDALE</w:t>
      </w:r>
      <w:r>
        <w:rPr>
          <w:rFonts w:eastAsia="Times New Roman"/>
          <w:sz w:val="16"/>
          <w:szCs w:val="16"/>
          <w:lang w:eastAsia="hr-HR"/>
        </w:rPr>
        <w:t xml:space="preserve"> je </w:t>
      </w:r>
      <w:proofErr w:type="spellStart"/>
      <w:r>
        <w:rPr>
          <w:rFonts w:eastAsia="Times New Roman"/>
          <w:sz w:val="16"/>
          <w:szCs w:val="16"/>
          <w:lang w:eastAsia="hr-HR"/>
        </w:rPr>
        <w:t>dužan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donijeti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pismeno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rješenje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sz w:val="16"/>
          <w:szCs w:val="16"/>
          <w:lang w:eastAsia="hr-HR"/>
        </w:rPr>
        <w:t>roku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od 14 dana od </w:t>
      </w:r>
      <w:proofErr w:type="spellStart"/>
      <w:r>
        <w:rPr>
          <w:rFonts w:eastAsia="Times New Roman"/>
          <w:sz w:val="16"/>
          <w:szCs w:val="16"/>
          <w:lang w:eastAsia="hr-HR"/>
        </w:rPr>
        <w:t>primitka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prigovora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a </w:t>
      </w:r>
      <w:proofErr w:type="spellStart"/>
      <w:r>
        <w:rPr>
          <w:rFonts w:eastAsia="Times New Roman"/>
          <w:sz w:val="16"/>
          <w:szCs w:val="16"/>
          <w:lang w:eastAsia="hr-HR"/>
        </w:rPr>
        <w:t>može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odgoditi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rok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rješenja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pritužbe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zbog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prikupljanja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informacija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i </w:t>
      </w:r>
      <w:proofErr w:type="spellStart"/>
      <w:r>
        <w:rPr>
          <w:rFonts w:eastAsia="Times New Roman"/>
          <w:sz w:val="16"/>
          <w:szCs w:val="16"/>
          <w:lang w:eastAsia="hr-HR"/>
        </w:rPr>
        <w:t>provjera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navoda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žalbe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kod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davatelja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usluga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za </w:t>
      </w:r>
      <w:proofErr w:type="spellStart"/>
      <w:r>
        <w:rPr>
          <w:rFonts w:eastAsia="Times New Roman"/>
          <w:sz w:val="16"/>
          <w:szCs w:val="16"/>
          <w:lang w:eastAsia="hr-HR"/>
        </w:rPr>
        <w:t>najviše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14 dana. </w:t>
      </w:r>
      <w:r w:rsidR="00D1754B">
        <w:rPr>
          <w:rFonts w:eastAsia="Times New Roman"/>
          <w:b/>
          <w:sz w:val="16"/>
          <w:szCs w:val="16"/>
          <w:lang w:eastAsia="hr-HR"/>
        </w:rPr>
        <w:t xml:space="preserve">MAGDALA </w:t>
      </w:r>
      <w:proofErr w:type="spellStart"/>
      <w:r>
        <w:rPr>
          <w:rFonts w:eastAsia="Times New Roman"/>
          <w:b/>
          <w:sz w:val="16"/>
          <w:szCs w:val="16"/>
          <w:lang w:eastAsia="hr-HR"/>
        </w:rPr>
        <w:t>će</w:t>
      </w:r>
      <w:proofErr w:type="spellEnd"/>
      <w:r>
        <w:rPr>
          <w:rFonts w:eastAsia="Times New Roman"/>
          <w:b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b/>
          <w:sz w:val="16"/>
          <w:szCs w:val="16"/>
          <w:lang w:eastAsia="hr-HR"/>
        </w:rPr>
        <w:t>rješavati</w:t>
      </w:r>
      <w:proofErr w:type="spellEnd"/>
      <w:r>
        <w:rPr>
          <w:rFonts w:eastAsia="Times New Roman"/>
          <w:b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b/>
          <w:sz w:val="16"/>
          <w:szCs w:val="16"/>
          <w:lang w:eastAsia="hr-HR"/>
        </w:rPr>
        <w:t>samo</w:t>
      </w:r>
      <w:proofErr w:type="spellEnd"/>
      <w:r>
        <w:rPr>
          <w:rFonts w:eastAsia="Times New Roman"/>
          <w:b/>
          <w:sz w:val="16"/>
          <w:szCs w:val="16"/>
          <w:lang w:eastAsia="hr-HR"/>
        </w:rPr>
        <w:t xml:space="preserve"> one </w:t>
      </w:r>
      <w:proofErr w:type="spellStart"/>
      <w:r>
        <w:rPr>
          <w:rFonts w:eastAsia="Times New Roman"/>
          <w:b/>
          <w:sz w:val="16"/>
          <w:szCs w:val="16"/>
          <w:lang w:eastAsia="hr-HR"/>
        </w:rPr>
        <w:t>pritužbe</w:t>
      </w:r>
      <w:proofErr w:type="spellEnd"/>
      <w:r>
        <w:rPr>
          <w:rFonts w:eastAsia="Times New Roman"/>
          <w:b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b/>
          <w:sz w:val="16"/>
          <w:szCs w:val="16"/>
          <w:lang w:eastAsia="hr-HR"/>
        </w:rPr>
        <w:t>kojima</w:t>
      </w:r>
      <w:proofErr w:type="spellEnd"/>
      <w:r>
        <w:rPr>
          <w:rFonts w:eastAsia="Times New Roman"/>
          <w:b/>
          <w:sz w:val="16"/>
          <w:szCs w:val="16"/>
          <w:lang w:eastAsia="hr-HR"/>
        </w:rPr>
        <w:t xml:space="preserve"> se </w:t>
      </w:r>
      <w:proofErr w:type="spellStart"/>
      <w:r>
        <w:rPr>
          <w:rFonts w:eastAsia="Times New Roman"/>
          <w:b/>
          <w:sz w:val="16"/>
          <w:szCs w:val="16"/>
          <w:lang w:eastAsia="hr-HR"/>
        </w:rPr>
        <w:t>uzrok</w:t>
      </w:r>
      <w:proofErr w:type="spellEnd"/>
      <w:r>
        <w:rPr>
          <w:rFonts w:eastAsia="Times New Roman"/>
          <w:b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b/>
          <w:sz w:val="16"/>
          <w:szCs w:val="16"/>
          <w:lang w:eastAsia="hr-HR"/>
        </w:rPr>
        <w:t>nije</w:t>
      </w:r>
      <w:proofErr w:type="spellEnd"/>
      <w:r>
        <w:rPr>
          <w:rFonts w:eastAsia="Times New Roman"/>
          <w:b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b/>
          <w:sz w:val="16"/>
          <w:szCs w:val="16"/>
          <w:lang w:eastAsia="hr-HR"/>
        </w:rPr>
        <w:t>mogao</w:t>
      </w:r>
      <w:proofErr w:type="spellEnd"/>
      <w:r>
        <w:rPr>
          <w:rFonts w:eastAsia="Times New Roman"/>
          <w:b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b/>
          <w:sz w:val="16"/>
          <w:szCs w:val="16"/>
          <w:lang w:eastAsia="hr-HR"/>
        </w:rPr>
        <w:t>otkloniti</w:t>
      </w:r>
      <w:proofErr w:type="spellEnd"/>
      <w:r>
        <w:rPr>
          <w:rFonts w:eastAsia="Times New Roman"/>
          <w:b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b/>
          <w:sz w:val="16"/>
          <w:szCs w:val="16"/>
          <w:lang w:eastAsia="hr-HR"/>
        </w:rPr>
        <w:t>mjestu</w:t>
      </w:r>
      <w:proofErr w:type="spellEnd"/>
      <w:r>
        <w:rPr>
          <w:rFonts w:eastAsia="Times New Roman"/>
          <w:b/>
          <w:sz w:val="16"/>
          <w:szCs w:val="16"/>
          <w:lang w:eastAsia="hr-HR"/>
        </w:rPr>
        <w:t xml:space="preserve"> putovanja.</w:t>
      </w:r>
      <w:r>
        <w:rPr>
          <w:rFonts w:eastAsia="Times New Roman"/>
          <w:sz w:val="16"/>
          <w:szCs w:val="16"/>
          <w:lang w:eastAsia="hr-HR"/>
        </w:rPr>
        <w:t xml:space="preserve"> Dok </w:t>
      </w:r>
      <w:proofErr w:type="spellStart"/>
      <w:r>
        <w:rPr>
          <w:rFonts w:eastAsia="Times New Roman"/>
          <w:sz w:val="16"/>
          <w:szCs w:val="16"/>
          <w:lang w:eastAsia="hr-HR"/>
        </w:rPr>
        <w:t>organizator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ne </w:t>
      </w:r>
      <w:proofErr w:type="spellStart"/>
      <w:r>
        <w:rPr>
          <w:rFonts w:eastAsia="Times New Roman"/>
          <w:sz w:val="16"/>
          <w:szCs w:val="16"/>
          <w:lang w:eastAsia="hr-HR"/>
        </w:rPr>
        <w:t>podnese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rješenje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putnik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se </w:t>
      </w:r>
      <w:proofErr w:type="spellStart"/>
      <w:r>
        <w:rPr>
          <w:rFonts w:eastAsia="Times New Roman"/>
          <w:sz w:val="16"/>
          <w:szCs w:val="16"/>
          <w:lang w:eastAsia="hr-HR"/>
        </w:rPr>
        <w:t>odriče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posredovanja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bilo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koje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druge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osobe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sudske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ustanove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i </w:t>
      </w:r>
      <w:proofErr w:type="spellStart"/>
      <w:r>
        <w:rPr>
          <w:rFonts w:eastAsia="Times New Roman"/>
          <w:sz w:val="16"/>
          <w:szCs w:val="16"/>
          <w:lang w:eastAsia="hr-HR"/>
        </w:rPr>
        <w:t>davanje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informacija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>
        <w:rPr>
          <w:rFonts w:eastAsia="Times New Roman"/>
          <w:sz w:val="16"/>
          <w:szCs w:val="16"/>
          <w:lang w:eastAsia="hr-HR"/>
        </w:rPr>
        <w:t>javna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glasila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. </w:t>
      </w:r>
      <w:proofErr w:type="spellStart"/>
      <w:r>
        <w:rPr>
          <w:rFonts w:eastAsia="Times New Roman"/>
          <w:sz w:val="16"/>
          <w:szCs w:val="16"/>
          <w:lang w:eastAsia="hr-HR"/>
        </w:rPr>
        <w:t>Najviša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naknada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po </w:t>
      </w:r>
      <w:proofErr w:type="spellStart"/>
      <w:r>
        <w:rPr>
          <w:rFonts w:eastAsia="Times New Roman"/>
          <w:sz w:val="16"/>
          <w:szCs w:val="16"/>
          <w:lang w:eastAsia="hr-HR"/>
        </w:rPr>
        <w:t>prigovoru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može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doseći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iznos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reklamiranog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dijela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usluge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ne </w:t>
      </w:r>
      <w:proofErr w:type="spellStart"/>
      <w:r>
        <w:rPr>
          <w:rFonts w:eastAsia="Times New Roman"/>
          <w:sz w:val="16"/>
          <w:szCs w:val="16"/>
          <w:lang w:eastAsia="hr-HR"/>
        </w:rPr>
        <w:t>može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obuhvaćati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već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iskorištene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usluge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kao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cjelokupni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iznos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aranžmana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. </w:t>
      </w:r>
      <w:proofErr w:type="spellStart"/>
      <w:r>
        <w:rPr>
          <w:rFonts w:eastAsia="Times New Roman"/>
          <w:sz w:val="16"/>
          <w:szCs w:val="16"/>
          <w:lang w:eastAsia="hr-HR"/>
        </w:rPr>
        <w:t>Ovime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se </w:t>
      </w:r>
      <w:proofErr w:type="spellStart"/>
      <w:r>
        <w:rPr>
          <w:rFonts w:eastAsia="Times New Roman"/>
          <w:sz w:val="16"/>
          <w:szCs w:val="16"/>
          <w:lang w:eastAsia="hr-HR"/>
        </w:rPr>
        <w:t>isključuje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pravo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kupca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naknadu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idealne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štete</w:t>
      </w:r>
      <w:proofErr w:type="spellEnd"/>
      <w:r>
        <w:rPr>
          <w:rFonts w:eastAsia="Times New Roman"/>
          <w:sz w:val="16"/>
          <w:szCs w:val="16"/>
          <w:lang w:eastAsia="hr-HR"/>
        </w:rPr>
        <w:t>.</w:t>
      </w:r>
      <w:r>
        <w:rPr>
          <w:rFonts w:eastAsia="Times New Roman"/>
          <w:b/>
          <w:bCs/>
          <w:sz w:val="16"/>
          <w:szCs w:val="16"/>
          <w:lang w:eastAsia="hr-HR"/>
        </w:rPr>
        <w:t xml:space="preserve"> </w:t>
      </w:r>
    </w:p>
    <w:p w14:paraId="7A6DDDCA" w14:textId="77777777" w:rsidR="00A831DB" w:rsidRDefault="00A831DB" w:rsidP="00D1754B">
      <w:pPr>
        <w:spacing w:before="100" w:beforeAutospacing="1" w:after="100" w:afterAutospacing="1" w:line="240" w:lineRule="auto"/>
        <w:jc w:val="both"/>
        <w:outlineLvl w:val="2"/>
        <w:rPr>
          <w:rFonts w:eastAsia="Times New Roman"/>
          <w:b/>
          <w:bCs/>
          <w:sz w:val="16"/>
          <w:szCs w:val="16"/>
          <w:lang w:eastAsia="hr-HR"/>
        </w:rPr>
      </w:pPr>
      <w:r>
        <w:rPr>
          <w:rFonts w:eastAsia="Times New Roman"/>
          <w:b/>
          <w:bCs/>
          <w:sz w:val="16"/>
          <w:szCs w:val="16"/>
          <w:lang w:eastAsia="hr-HR"/>
        </w:rPr>
        <w:t xml:space="preserve">12. NADLEŽNOST SUDA: </w:t>
      </w:r>
      <w:r>
        <w:rPr>
          <w:rFonts w:eastAsia="Times New Roman"/>
          <w:sz w:val="16"/>
          <w:szCs w:val="16"/>
          <w:lang w:eastAsia="hr-HR"/>
        </w:rPr>
        <w:t xml:space="preserve">Za </w:t>
      </w:r>
      <w:proofErr w:type="spellStart"/>
      <w:r>
        <w:rPr>
          <w:rFonts w:eastAsia="Times New Roman"/>
          <w:sz w:val="16"/>
          <w:szCs w:val="16"/>
          <w:lang w:eastAsia="hr-HR"/>
        </w:rPr>
        <w:t>slučaj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spora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protiv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putnika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ili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/>
          <w:sz w:val="16"/>
          <w:szCs w:val="16"/>
          <w:lang w:eastAsia="hr-HR"/>
        </w:rPr>
        <w:t>organizatora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, </w:t>
      </w:r>
      <w:proofErr w:type="spellStart"/>
      <w:r>
        <w:rPr>
          <w:rFonts w:eastAsia="Times New Roman"/>
          <w:sz w:val="16"/>
          <w:szCs w:val="16"/>
          <w:lang w:eastAsia="hr-HR"/>
        </w:rPr>
        <w:t>mjerodavan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je </w:t>
      </w:r>
      <w:proofErr w:type="spellStart"/>
      <w:r>
        <w:rPr>
          <w:rFonts w:eastAsia="Times New Roman"/>
          <w:sz w:val="16"/>
          <w:szCs w:val="16"/>
          <w:lang w:eastAsia="hr-HR"/>
        </w:rPr>
        <w:t>sud</w:t>
      </w:r>
      <w:proofErr w:type="spellEnd"/>
      <w:r>
        <w:rPr>
          <w:rFonts w:eastAsia="Times New Roman"/>
          <w:sz w:val="16"/>
          <w:szCs w:val="16"/>
          <w:lang w:eastAsia="hr-HR"/>
        </w:rPr>
        <w:t xml:space="preserve"> u </w:t>
      </w:r>
      <w:proofErr w:type="spellStart"/>
      <w:r w:rsidR="00D1754B">
        <w:rPr>
          <w:rFonts w:eastAsia="Times New Roman"/>
          <w:sz w:val="16"/>
          <w:szCs w:val="16"/>
          <w:lang w:eastAsia="hr-HR"/>
        </w:rPr>
        <w:t>Zapresicu</w:t>
      </w:r>
      <w:proofErr w:type="spellEnd"/>
      <w:r>
        <w:rPr>
          <w:rFonts w:eastAsia="Times New Roman"/>
          <w:sz w:val="16"/>
          <w:szCs w:val="16"/>
          <w:lang w:eastAsia="hr-HR"/>
        </w:rPr>
        <w:t>.</w:t>
      </w:r>
      <w:r>
        <w:rPr>
          <w:sz w:val="16"/>
          <w:szCs w:val="16"/>
        </w:rPr>
        <w:t xml:space="preserve">           </w:t>
      </w:r>
    </w:p>
    <w:p w14:paraId="63E2836B" w14:textId="77777777" w:rsidR="00FE3F66" w:rsidRDefault="00FE3F66"/>
    <w:sectPr w:rsidR="00FE3F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549FB"/>
    <w:multiLevelType w:val="multilevel"/>
    <w:tmpl w:val="C9B6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1206D1"/>
    <w:multiLevelType w:val="multilevel"/>
    <w:tmpl w:val="5F18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E75B1B"/>
    <w:multiLevelType w:val="multilevel"/>
    <w:tmpl w:val="B772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8844484">
    <w:abstractNumId w:val="0"/>
  </w:num>
  <w:num w:numId="2" w16cid:durableId="1987120476">
    <w:abstractNumId w:val="1"/>
  </w:num>
  <w:num w:numId="3" w16cid:durableId="1126656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1DB"/>
    <w:rsid w:val="002E2A55"/>
    <w:rsid w:val="00424D66"/>
    <w:rsid w:val="004345FE"/>
    <w:rsid w:val="004814A3"/>
    <w:rsid w:val="004D4B51"/>
    <w:rsid w:val="00553EE2"/>
    <w:rsid w:val="00581AD1"/>
    <w:rsid w:val="00783F63"/>
    <w:rsid w:val="00804EE4"/>
    <w:rsid w:val="00910885"/>
    <w:rsid w:val="00922425"/>
    <w:rsid w:val="009529B4"/>
    <w:rsid w:val="00A313FB"/>
    <w:rsid w:val="00A831DB"/>
    <w:rsid w:val="00D1100E"/>
    <w:rsid w:val="00D1754B"/>
    <w:rsid w:val="00F532AA"/>
    <w:rsid w:val="00FE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5CAF"/>
  <w15:docId w15:val="{C93AA82F-69B7-4831-BC82-6F307BD5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1D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831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1DB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110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gdal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gdala.hr" TargetMode="External"/><Relationship Id="rId5" Type="http://schemas.openxmlformats.org/officeDocument/2006/relationships/hyperlink" Target="mailto:info@magdal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1537</Words>
  <Characters>9090</Characters>
  <Application>Microsoft Office Word</Application>
  <DocSecurity>0</DocSecurity>
  <Lines>171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Perisa</dc:creator>
  <cp:lastModifiedBy>Marina Perisa</cp:lastModifiedBy>
  <cp:revision>14</cp:revision>
  <dcterms:created xsi:type="dcterms:W3CDTF">2019-05-03T07:34:00Z</dcterms:created>
  <dcterms:modified xsi:type="dcterms:W3CDTF">2026-01-16T19:30:00Z</dcterms:modified>
</cp:coreProperties>
</file>